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3BD4" w14:textId="1A38CDA9" w:rsidR="00083A07" w:rsidRDefault="007D216D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D843CA3" wp14:editId="10368737">
                <wp:simplePos x="0" y="0"/>
                <wp:positionH relativeFrom="page">
                  <wp:posOffset>667384</wp:posOffset>
                </wp:positionH>
                <wp:positionV relativeFrom="paragraph">
                  <wp:posOffset>165433</wp:posOffset>
                </wp:positionV>
                <wp:extent cx="64528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>
                              <a:moveTo>
                                <a:pt x="0" y="0"/>
                              </a:moveTo>
                              <a:lnTo>
                                <a:pt x="6452616" y="0"/>
                              </a:lnTo>
                            </a:path>
                          </a:pathLst>
                        </a:custGeom>
                        <a:ln w="9017">
                          <a:solidFill>
                            <a:srgbClr val="0052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684FF" id="Graphic 4" o:spid="_x0000_s1026" style="position:absolute;margin-left:52.55pt;margin-top:13.05pt;width:508.1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" path="m,l6452616,e" filled="f" strokecolor="#00529b" strokeweight=".71pt">
                <v:path arrowok="t"/>
                <w10:wrap type="topAndBottom" anchorx="page"/>
              </v:shape>
            </w:pict>
          </mc:Fallback>
        </mc:AlternateContent>
      </w:r>
    </w:p>
    <w:p w14:paraId="0D843BD5" w14:textId="216F7857" w:rsidR="00083A07" w:rsidRPr="00B61221" w:rsidRDefault="007D216D">
      <w:pPr>
        <w:pStyle w:val="Heading1"/>
        <w:tabs>
          <w:tab w:val="left" w:pos="2113"/>
          <w:tab w:val="left" w:pos="10652"/>
        </w:tabs>
        <w:spacing w:before="16"/>
      </w:pPr>
      <w:r w:rsidRPr="00B61221">
        <w:rPr>
          <w:u w:val="single" w:color="00529B"/>
        </w:rPr>
        <w:tab/>
        <w:t>Not</w:t>
      </w:r>
      <w:r w:rsidRPr="00B61221">
        <w:rPr>
          <w:spacing w:val="-13"/>
          <w:u w:val="single" w:color="00529B"/>
        </w:rPr>
        <w:t xml:space="preserve"> </w:t>
      </w:r>
      <w:r w:rsidRPr="00B61221">
        <w:rPr>
          <w:u w:val="single" w:color="00529B"/>
        </w:rPr>
        <w:t>Human</w:t>
      </w:r>
      <w:r w:rsidRPr="00B61221">
        <w:rPr>
          <w:spacing w:val="-12"/>
          <w:u w:val="single" w:color="00529B"/>
        </w:rPr>
        <w:t xml:space="preserve"> </w:t>
      </w:r>
      <w:r w:rsidRPr="00B61221">
        <w:rPr>
          <w:u w:val="single" w:color="00529B"/>
        </w:rPr>
        <w:t>Subjects</w:t>
      </w:r>
      <w:r w:rsidRPr="00B61221">
        <w:rPr>
          <w:spacing w:val="-11"/>
          <w:u w:val="single" w:color="00529B"/>
        </w:rPr>
        <w:t xml:space="preserve"> </w:t>
      </w:r>
      <w:r w:rsidRPr="00B61221">
        <w:rPr>
          <w:u w:val="single" w:color="00529B"/>
        </w:rPr>
        <w:t>Research</w:t>
      </w:r>
      <w:r w:rsidRPr="00B61221">
        <w:rPr>
          <w:spacing w:val="-10"/>
          <w:u w:val="single" w:color="00529B"/>
        </w:rPr>
        <w:t xml:space="preserve"> </w:t>
      </w:r>
      <w:r w:rsidRPr="00B61221">
        <w:rPr>
          <w:spacing w:val="-2"/>
          <w:u w:val="single" w:color="00529B"/>
        </w:rPr>
        <w:t>Determination</w:t>
      </w:r>
      <w:r w:rsidRPr="00B61221">
        <w:rPr>
          <w:u w:val="single" w:color="00529B"/>
        </w:rPr>
        <w:tab/>
      </w:r>
    </w:p>
    <w:p w14:paraId="0D843BD6" w14:textId="77C2F9CC" w:rsidR="00083A07" w:rsidRDefault="007D216D">
      <w:pPr>
        <w:pStyle w:val="BodyText"/>
        <w:spacing w:before="139"/>
        <w:ind w:left="483" w:right="606"/>
      </w:pPr>
      <w:r>
        <w:t xml:space="preserve">The regulations under </w:t>
      </w:r>
      <w:r>
        <w:rPr>
          <w:b/>
        </w:rPr>
        <w:t xml:space="preserve">45CFR46 and 21CFR50 apply to any research involving human subjects </w:t>
      </w:r>
      <w:r>
        <w:t>that is conducted, funded, or regulated by any Federal department or agency that enforces these policies.</w:t>
      </w:r>
      <w:r>
        <w:rPr>
          <w:spacing w:val="-2"/>
        </w:rPr>
        <w:t xml:space="preserve"> </w:t>
      </w:r>
      <w:r>
        <w:t>Consequently,</w:t>
      </w:r>
      <w:r>
        <w:rPr>
          <w:spacing w:val="-4"/>
        </w:rPr>
        <w:t xml:space="preserve"> </w:t>
      </w:r>
      <w:r>
        <w:t>Institutional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Boards</w:t>
      </w:r>
      <w:r>
        <w:rPr>
          <w:spacing w:val="-3"/>
        </w:rPr>
        <w:t xml:space="preserve"> </w:t>
      </w:r>
      <w:r>
        <w:t>(IRBs)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initially</w:t>
      </w:r>
      <w:r>
        <w:rPr>
          <w:spacing w:val="-3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proposed activities align with the definitions of 'research' and 'human subjects' as outlined in these regulations.</w:t>
      </w:r>
    </w:p>
    <w:p w14:paraId="0D843BD7" w14:textId="77777777" w:rsidR="00083A07" w:rsidRDefault="007D216D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D843CA5" wp14:editId="09857985">
                <wp:simplePos x="0" y="0"/>
                <wp:positionH relativeFrom="page">
                  <wp:posOffset>635380</wp:posOffset>
                </wp:positionH>
                <wp:positionV relativeFrom="paragraph">
                  <wp:posOffset>72400</wp:posOffset>
                </wp:positionV>
                <wp:extent cx="6506209" cy="326390"/>
                <wp:effectExtent l="0" t="0" r="9525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6209" cy="326390"/>
                          <a:chOff x="0" y="0"/>
                          <a:chExt cx="6506209" cy="3263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271" y="9144"/>
                            <a:ext cx="648779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311150">
                                <a:moveTo>
                                  <a:pt x="6487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896"/>
                                </a:lnTo>
                                <a:lnTo>
                                  <a:pt x="6487541" y="310896"/>
                                </a:lnTo>
                                <a:lnTo>
                                  <a:pt x="6487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506209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209" h="32639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17"/>
                                </a:lnTo>
                                <a:lnTo>
                                  <a:pt x="9144" y="901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506209" h="326390">
                                <a:moveTo>
                                  <a:pt x="6496812" y="320040"/>
                                </a:moveTo>
                                <a:lnTo>
                                  <a:pt x="9144" y="32004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20040"/>
                                </a:lnTo>
                                <a:lnTo>
                                  <a:pt x="0" y="326148"/>
                                </a:lnTo>
                                <a:lnTo>
                                  <a:pt x="6496812" y="326148"/>
                                </a:lnTo>
                                <a:lnTo>
                                  <a:pt x="6496812" y="320040"/>
                                </a:lnTo>
                                <a:close/>
                              </a:path>
                              <a:path w="6506209" h="326390">
                                <a:moveTo>
                                  <a:pt x="6496812" y="0"/>
                                </a:moveTo>
                                <a:lnTo>
                                  <a:pt x="9271" y="0"/>
                                </a:lnTo>
                                <a:lnTo>
                                  <a:pt x="9271" y="9017"/>
                                </a:lnTo>
                                <a:lnTo>
                                  <a:pt x="6496812" y="9017"/>
                                </a:lnTo>
                                <a:lnTo>
                                  <a:pt x="6496812" y="0"/>
                                </a:lnTo>
                                <a:close/>
                              </a:path>
                              <a:path w="6506209" h="326390">
                                <a:moveTo>
                                  <a:pt x="6505956" y="9144"/>
                                </a:moveTo>
                                <a:lnTo>
                                  <a:pt x="6496939" y="9144"/>
                                </a:lnTo>
                                <a:lnTo>
                                  <a:pt x="6496939" y="320040"/>
                                </a:lnTo>
                                <a:lnTo>
                                  <a:pt x="6496939" y="326148"/>
                                </a:lnTo>
                                <a:lnTo>
                                  <a:pt x="6505956" y="326148"/>
                                </a:lnTo>
                                <a:lnTo>
                                  <a:pt x="6505956" y="320040"/>
                                </a:lnTo>
                                <a:lnTo>
                                  <a:pt x="6505956" y="9144"/>
                                </a:lnTo>
                                <a:close/>
                              </a:path>
                              <a:path w="6506209" h="326390">
                                <a:moveTo>
                                  <a:pt x="6505956" y="0"/>
                                </a:moveTo>
                                <a:lnTo>
                                  <a:pt x="6496939" y="0"/>
                                </a:lnTo>
                                <a:lnTo>
                                  <a:pt x="6496939" y="9017"/>
                                </a:lnTo>
                                <a:lnTo>
                                  <a:pt x="6505956" y="9017"/>
                                </a:lnTo>
                                <a:lnTo>
                                  <a:pt x="6505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144" y="9016"/>
                            <a:ext cx="648779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43CCE" w14:textId="77777777" w:rsidR="00083A07" w:rsidRDefault="007D216D">
                              <w:pPr>
                                <w:spacing w:before="11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43CA5" id="Group 5" o:spid="_x0000_s1026" style="position:absolute;margin-left:50.05pt;margin-top:5.7pt;width:512.3pt;height:25.7pt;z-index:-15728128;mso-wrap-distance-left:0;mso-wrap-distance-right:0;mso-position-horizontal-relative:page" coordsize="65062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">
                <v:shape id="Graphic 6" o:spid="_x0000_s1027" style="position:absolute;left:92;top:91;width:64878;height:3111;visibility:visible;mso-wrap-style:square;v-text-anchor:top" coordsize="648779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" path="m6487541,l,,,310896r6487541,l6487541,xe" fillcolor="#e36c0a [2409]" stroked="f">
                  <v:path arrowok="t"/>
                </v:shape>
                <v:shape id="Graphic 7" o:spid="_x0000_s1028" style="position:absolute;width:65062;height:3263;visibility:visible;mso-wrap-style:square;v-text-anchor:top" coordsize="6506209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" path="m9144,l,,,9017r9144,l9144,xem6496812,320040r-6487668,l9144,9144,,9144,,320040r,6108l6496812,326148r,-6108xem6496812,l9271,r,9017l6496812,9017r,-9017xem6505956,9144r-9017,l6496939,320040r,6108l6505956,326148r,-6108l6505956,9144xem6505956,r-9017,l6496939,9017r9017,l650595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91;top:90;width:64878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D843CCE" w14:textId="77777777" w:rsidR="00083A07" w:rsidRDefault="007D216D">
                        <w:pPr>
                          <w:spacing w:before="111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Introduction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843BD8" w14:textId="77777777" w:rsidR="00083A07" w:rsidRDefault="007D216D">
      <w:pPr>
        <w:pStyle w:val="BodyText"/>
        <w:spacing w:before="230"/>
        <w:ind w:left="483" w:right="606"/>
      </w:pPr>
      <w:r>
        <w:t>This document outlines a</w:t>
      </w:r>
      <w:r>
        <w:rPr>
          <w:spacing w:val="-2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for identifying</w:t>
      </w:r>
      <w:r>
        <w:rPr>
          <w:spacing w:val="-2"/>
        </w:rPr>
        <w:t xml:space="preserve"> </w:t>
      </w:r>
      <w:r>
        <w:t>when an activity</w:t>
      </w:r>
      <w:r>
        <w:rPr>
          <w:spacing w:val="-1"/>
        </w:rPr>
        <w:t xml:space="preserve"> </w:t>
      </w:r>
      <w:r>
        <w:t>qualifies</w:t>
      </w:r>
      <w:r>
        <w:rPr>
          <w:spacing w:val="-2"/>
        </w:rPr>
        <w:t xml:space="preserve"> </w:t>
      </w:r>
      <w:r>
        <w:t>as human</w:t>
      </w:r>
      <w:r>
        <w:rPr>
          <w:spacing w:val="-2"/>
        </w:rPr>
        <w:t xml:space="preserve"> </w:t>
      </w:r>
      <w:proofErr w:type="gramStart"/>
      <w:r>
        <w:t>subjects</w:t>
      </w:r>
      <w:proofErr w:type="gramEnd"/>
      <w:r>
        <w:rPr>
          <w:spacing w:val="-1"/>
        </w:rPr>
        <w:t xml:space="preserve"> </w:t>
      </w:r>
      <w:r>
        <w:t>research. It's important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if THR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research,</w:t>
      </w:r>
      <w:r>
        <w:rPr>
          <w:spacing w:val="-2"/>
        </w:rPr>
        <w:t xml:space="preserve"> </w:t>
      </w:r>
      <w:r>
        <w:t>there is no</w:t>
      </w:r>
      <w:r>
        <w:rPr>
          <w:spacing w:val="-6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human subjects research criteria. However, if THR is involved, the activity must first fulfill the criteria for 'research.' Only if the activity meets this criterion can </w:t>
      </w:r>
      <w:proofErr w:type="gramStart"/>
      <w:r>
        <w:t>IRBs</w:t>
      </w:r>
      <w:proofErr w:type="gramEnd"/>
      <w:r>
        <w:t xml:space="preserve"> then assess whether it involves human </w:t>
      </w:r>
      <w:r>
        <w:rPr>
          <w:spacing w:val="-2"/>
        </w:rPr>
        <w:t>subjects.</w:t>
      </w:r>
    </w:p>
    <w:p w14:paraId="0D843BD9" w14:textId="77777777" w:rsidR="00083A07" w:rsidRDefault="007D216D">
      <w:pPr>
        <w:pStyle w:val="BodyText"/>
        <w:spacing w:before="218"/>
        <w:ind w:left="483" w:right="606"/>
      </w:pPr>
      <w:r>
        <w:t>Researchers frequently assume that any study involving human subjects automatically needs IRB review, but</w:t>
      </w:r>
      <w:r>
        <w:rPr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rPr>
          <w:b/>
        </w:rPr>
        <w:t>always</w:t>
      </w:r>
      <w:r>
        <w:rPr>
          <w:b/>
          <w:spacing w:val="-4"/>
        </w:rPr>
        <w:t xml:space="preserve"> </w:t>
      </w:r>
      <w:r>
        <w:rPr>
          <w:b/>
        </w:rPr>
        <w:t>true</w:t>
      </w:r>
      <w:r>
        <w:t>.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fact</w:t>
      </w:r>
      <w:r>
        <w:rPr>
          <w:spacing w:val="-3"/>
        </w:rPr>
        <w:t xml:space="preserve"> </w:t>
      </w:r>
      <w:r>
        <w:t>that humans are participants does not matter, even when sensitive information is being gathered.</w:t>
      </w:r>
    </w:p>
    <w:p w14:paraId="0D843BDA" w14:textId="6AD39D21" w:rsidR="00083A07" w:rsidRDefault="007D216D">
      <w:pPr>
        <w:pStyle w:val="BodyText"/>
        <w:spacing w:before="214"/>
        <w:ind w:left="483" w:right="397"/>
      </w:pPr>
      <w:r>
        <w:t xml:space="preserve">It is crucial to understand that </w:t>
      </w:r>
      <w:r>
        <w:rPr>
          <w:b/>
        </w:rPr>
        <w:t xml:space="preserve">risk is not the determining factor </w:t>
      </w:r>
      <w:r>
        <w:t xml:space="preserve">in deciding if a proposed activity qualifies as human </w:t>
      </w:r>
      <w:proofErr w:type="gramStart"/>
      <w:r>
        <w:t>subjects</w:t>
      </w:r>
      <w:proofErr w:type="gramEnd"/>
      <w:r>
        <w:t xml:space="preserve"> research. Similarly, a determination that an activity is not human subjects research</w:t>
      </w:r>
      <w:r>
        <w:rPr>
          <w:spacing w:val="-4"/>
        </w:rPr>
        <w:t xml:space="preserve"> </w:t>
      </w:r>
      <w:r>
        <w:t>(NHSR)</w:t>
      </w:r>
      <w:r>
        <w:rPr>
          <w:spacing w:val="-3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 imply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ethical</w:t>
      </w:r>
      <w:r>
        <w:rPr>
          <w:spacing w:val="-2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it.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 xml:space="preserve">NHSR determination simply indicates that the activity falls outside the jurisdiction of the IRB. </w:t>
      </w:r>
    </w:p>
    <w:p w14:paraId="0D843BDB" w14:textId="77777777" w:rsidR="00083A07" w:rsidRDefault="007D216D">
      <w:pPr>
        <w:pStyle w:val="BodyText"/>
        <w:spacing w:before="5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843CA7" wp14:editId="1B03C4CA">
                <wp:simplePos x="0" y="0"/>
                <wp:positionH relativeFrom="page">
                  <wp:posOffset>639952</wp:posOffset>
                </wp:positionH>
                <wp:positionV relativeFrom="paragraph">
                  <wp:posOffset>74753</wp:posOffset>
                </wp:positionV>
                <wp:extent cx="6497320" cy="320040"/>
                <wp:effectExtent l="0" t="0" r="17780" b="2286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7320" cy="320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0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43CCF" w14:textId="77777777" w:rsidR="00083A07" w:rsidRDefault="007D216D">
                            <w:pPr>
                              <w:spacing w:before="111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Step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Defining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Research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3CA7" id="Textbox 9" o:spid="_x0000_s1030" type="#_x0000_t202" style="position:absolute;margin-left:50.4pt;margin-top:5.9pt;width:511.6pt;height:25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" fillcolor="#e36c0a [2409]" strokeweight=".71pt">
                <v:path arrowok="t"/>
                <v:textbox inset="0,0,0,0">
                  <w:txbxContent>
                    <w:p w14:paraId="0D843CCF" w14:textId="77777777" w:rsidR="00083A07" w:rsidRDefault="007D216D">
                      <w:pPr>
                        <w:spacing w:before="111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Step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1: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Defining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Research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843BDC" w14:textId="77777777" w:rsidR="00083A07" w:rsidRDefault="007D216D">
      <w:pPr>
        <w:pStyle w:val="Heading2"/>
        <w:spacing w:before="132"/>
        <w:ind w:left="483" w:right="606" w:firstLine="0"/>
      </w:pPr>
      <w: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systemic</w:t>
      </w:r>
      <w:r>
        <w:rPr>
          <w:spacing w:val="-4"/>
        </w:rPr>
        <w:t xml:space="preserve"> </w:t>
      </w:r>
      <w:r>
        <w:t>investigation</w:t>
      </w:r>
      <w:r>
        <w:rPr>
          <w:spacing w:val="-4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generalizable </w:t>
      </w:r>
      <w:r>
        <w:rPr>
          <w:spacing w:val="-2"/>
        </w:rPr>
        <w:t>knowledge.</w:t>
      </w:r>
    </w:p>
    <w:p w14:paraId="0D843BF1" w14:textId="77777777" w:rsidR="00083A07" w:rsidRDefault="007D216D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D843CA9" wp14:editId="0D843CAA">
                <wp:simplePos x="0" y="0"/>
                <wp:positionH relativeFrom="page">
                  <wp:posOffset>674179</wp:posOffset>
                </wp:positionH>
                <wp:positionV relativeFrom="paragraph">
                  <wp:posOffset>154047</wp:posOffset>
                </wp:positionV>
                <wp:extent cx="6451600" cy="118300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1600" cy="1183005"/>
                        </a:xfrm>
                        <a:prstGeom prst="rect">
                          <a:avLst/>
                        </a:prstGeom>
                        <a:ln w="105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43CD0" w14:textId="77777777" w:rsidR="00083A07" w:rsidRDefault="007D216D">
                            <w:pPr>
                              <w:pStyle w:val="BodyText"/>
                              <w:spacing w:before="183"/>
                              <w:ind w:left="141"/>
                              <w:jc w:val="both"/>
                            </w:pPr>
                            <w:r>
                              <w:t>Two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helpful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determining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research</w:t>
                            </w:r>
                            <w:r>
                              <w:rPr>
                                <w:spacing w:val="-4"/>
                              </w:rPr>
                              <w:t xml:space="preserve"> are:</w:t>
                            </w:r>
                          </w:p>
                          <w:p w14:paraId="0D843CD1" w14:textId="77777777" w:rsidR="00083A07" w:rsidRDefault="007D216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89"/>
                              </w:tabs>
                              <w:spacing w:before="3"/>
                              <w:ind w:left="789" w:right="289"/>
                              <w:jc w:val="both"/>
                            </w:pP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researchers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planning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achieve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study?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words, 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 the actual goal at this point?)</w:t>
                            </w:r>
                          </w:p>
                          <w:p w14:paraId="0D843CD2" w14:textId="77777777" w:rsidR="00083A07" w:rsidRDefault="007D216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89"/>
                              </w:tabs>
                              <w:spacing w:before="1"/>
                              <w:ind w:left="789" w:right="642"/>
                              <w:jc w:val="both"/>
                            </w:pPr>
                            <w: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researchers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findings?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aiming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enhance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existing tool/program/etc. (QA/QI) or are they seeking to confirm or validate the effectiveness of a tool/program/etc. that has already been created?)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3CA9" id="Textbox 10" o:spid="_x0000_s1031" type="#_x0000_t202" style="position:absolute;margin-left:53.1pt;margin-top:12.15pt;width:508pt;height:93.1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" filled="f" strokeweight=".83pt">
                <v:path arrowok="t"/>
                <v:textbox inset="0,0,0,0">
                  <w:txbxContent>
                    <w:p w14:paraId="0D843CD0" w14:textId="77777777" w:rsidR="00083A07" w:rsidRDefault="007D216D">
                      <w:pPr>
                        <w:pStyle w:val="BodyText"/>
                        <w:spacing w:before="183"/>
                        <w:ind w:left="141"/>
                        <w:jc w:val="both"/>
                      </w:pPr>
                      <w:r>
                        <w:t>Two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helpful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determining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research</w:t>
                      </w:r>
                      <w:r>
                        <w:rPr>
                          <w:spacing w:val="-4"/>
                        </w:rPr>
                        <w:t xml:space="preserve"> are:</w:t>
                      </w:r>
                    </w:p>
                    <w:p w14:paraId="0D843CD1" w14:textId="77777777" w:rsidR="00083A07" w:rsidRDefault="007D216D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789"/>
                        </w:tabs>
                        <w:spacing w:before="3"/>
                        <w:ind w:left="789" w:right="289"/>
                        <w:jc w:val="both"/>
                      </w:pP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researchers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planning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achieve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study?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words, 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 the actual goal at this point?)</w:t>
                      </w:r>
                    </w:p>
                    <w:p w14:paraId="0D843CD2" w14:textId="77777777" w:rsidR="00083A07" w:rsidRDefault="007D216D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789"/>
                        </w:tabs>
                        <w:spacing w:before="1"/>
                        <w:ind w:left="789" w:right="642"/>
                        <w:jc w:val="both"/>
                      </w:pPr>
                      <w: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researchers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findings?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aiming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enhance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existing tool/program/etc. (QA/QI) or are they seeking to confirm or validate the effectiveness of a tool/program/etc. that has already been created?)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D843CAB" wp14:editId="1559990D">
                <wp:simplePos x="0" y="0"/>
                <wp:positionH relativeFrom="page">
                  <wp:posOffset>639952</wp:posOffset>
                </wp:positionH>
                <wp:positionV relativeFrom="paragraph">
                  <wp:posOffset>1575304</wp:posOffset>
                </wp:positionV>
                <wp:extent cx="6497320" cy="321945"/>
                <wp:effectExtent l="0" t="0" r="17780" b="20955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7320" cy="3219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0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43CD3" w14:textId="77777777" w:rsidR="00083A07" w:rsidRDefault="007D216D">
                            <w:pPr>
                              <w:spacing w:before="113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Step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Human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Subjects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Definition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3CAB" id="Textbox 11" o:spid="_x0000_s1032" type="#_x0000_t202" style="position:absolute;margin-left:50.4pt;margin-top:124.05pt;width:511.6pt;height:25.3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" fillcolor="#e36c0a [2409]" strokeweight=".71pt">
                <v:path arrowok="t"/>
                <v:textbox inset="0,0,0,0">
                  <w:txbxContent>
                    <w:p w14:paraId="0D843CD3" w14:textId="77777777" w:rsidR="00083A07" w:rsidRDefault="007D216D">
                      <w:pPr>
                        <w:spacing w:before="113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Step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2: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Human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Subjects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Definition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843BF2" w14:textId="77777777" w:rsidR="00083A07" w:rsidRDefault="00083A07">
      <w:pPr>
        <w:pStyle w:val="BodyText"/>
        <w:spacing w:before="113"/>
        <w:rPr>
          <w:sz w:val="20"/>
        </w:rPr>
      </w:pPr>
    </w:p>
    <w:p w14:paraId="0D843BF3" w14:textId="1F88269C" w:rsidR="00083A07" w:rsidRDefault="007D216D">
      <w:pPr>
        <w:spacing w:before="122"/>
        <w:ind w:left="483"/>
        <w:rPr>
          <w:b/>
        </w:rPr>
      </w:pPr>
      <w:r>
        <w:rPr>
          <w:b/>
        </w:rPr>
        <w:t>45CFR46</w:t>
      </w:r>
      <w:r>
        <w:rPr>
          <w:b/>
          <w:spacing w:val="-3"/>
        </w:rPr>
        <w:t xml:space="preserve"> </w:t>
      </w:r>
      <w:r>
        <w:rPr>
          <w:b/>
        </w:rPr>
        <w:t>defines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human</w:t>
      </w:r>
      <w:r>
        <w:rPr>
          <w:b/>
          <w:spacing w:val="-3"/>
        </w:rPr>
        <w:t xml:space="preserve"> </w:t>
      </w:r>
      <w:r>
        <w:rPr>
          <w:b/>
        </w:rPr>
        <w:t>subject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living</w:t>
      </w:r>
      <w:r>
        <w:rPr>
          <w:b/>
          <w:spacing w:val="-4"/>
        </w:rPr>
        <w:t xml:space="preserve"> </w:t>
      </w:r>
      <w:r>
        <w:rPr>
          <w:b/>
        </w:rPr>
        <w:t xml:space="preserve">individual </w:t>
      </w:r>
      <w:r>
        <w:rPr>
          <w:b/>
          <w:i/>
        </w:rPr>
        <w:t>about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whom</w:t>
      </w:r>
      <w:r>
        <w:rPr>
          <w:b/>
          <w:i/>
          <w:spacing w:val="-4"/>
        </w:rPr>
        <w:t xml:space="preserve"> </w:t>
      </w:r>
      <w:r>
        <w:rPr>
          <w:b/>
        </w:rPr>
        <w:t>an</w:t>
      </w:r>
      <w:r>
        <w:rPr>
          <w:b/>
          <w:spacing w:val="-4"/>
        </w:rPr>
        <w:t xml:space="preserve"> </w:t>
      </w:r>
      <w:r>
        <w:rPr>
          <w:b/>
        </w:rPr>
        <w:t>investigator</w:t>
      </w:r>
      <w:r>
        <w:rPr>
          <w:b/>
          <w:spacing w:val="-3"/>
        </w:rPr>
        <w:t xml:space="preserve"> </w:t>
      </w:r>
      <w:r>
        <w:rPr>
          <w:b/>
        </w:rPr>
        <w:t xml:space="preserve">(whether professional or student) </w:t>
      </w:r>
      <w:r w:rsidR="00213216">
        <w:rPr>
          <w:b/>
        </w:rPr>
        <w:t>conducts</w:t>
      </w:r>
      <w:r>
        <w:rPr>
          <w:b/>
        </w:rPr>
        <w:t xml:space="preserve"> research:</w:t>
      </w:r>
    </w:p>
    <w:p w14:paraId="0D843BF4" w14:textId="77777777" w:rsidR="00083A07" w:rsidRDefault="007D216D">
      <w:pPr>
        <w:pStyle w:val="ListParagraph"/>
        <w:numPr>
          <w:ilvl w:val="1"/>
          <w:numId w:val="6"/>
        </w:numPr>
        <w:tabs>
          <w:tab w:val="left" w:pos="1994"/>
          <w:tab w:val="left" w:pos="1996"/>
        </w:tabs>
        <w:spacing w:before="123"/>
        <w:ind w:right="844"/>
        <w:rPr>
          <w:b/>
        </w:rPr>
      </w:pPr>
      <w:r>
        <w:rPr>
          <w:b/>
          <w:spacing w:val="-2"/>
        </w:rPr>
        <w:t>obtains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biospecimens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through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intervention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interaction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with</w:t>
      </w:r>
      <w:r>
        <w:rPr>
          <w:b/>
          <w:spacing w:val="-8"/>
        </w:rPr>
        <w:t xml:space="preserve"> </w:t>
      </w:r>
      <w:r>
        <w:rPr>
          <w:b/>
          <w:spacing w:val="-2"/>
        </w:rPr>
        <w:t xml:space="preserve">the </w:t>
      </w:r>
      <w:r>
        <w:rPr>
          <w:b/>
        </w:rPr>
        <w:t>individual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uses,</w:t>
      </w:r>
      <w:r>
        <w:rPr>
          <w:b/>
          <w:spacing w:val="-1"/>
        </w:rPr>
        <w:t xml:space="preserve"> </w:t>
      </w:r>
      <w:r>
        <w:rPr>
          <w:b/>
        </w:rPr>
        <w:t>studies,</w:t>
      </w:r>
      <w:r>
        <w:rPr>
          <w:b/>
          <w:spacing w:val="-1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analyzes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biospecimens,</w:t>
      </w:r>
      <w:r>
        <w:rPr>
          <w:b/>
          <w:spacing w:val="-1"/>
        </w:rPr>
        <w:t xml:space="preserve"> </w:t>
      </w:r>
      <w:r>
        <w:rPr>
          <w:b/>
        </w:rPr>
        <w:t>or</w:t>
      </w:r>
    </w:p>
    <w:p w14:paraId="0D843BF5" w14:textId="77777777" w:rsidR="00083A07" w:rsidRDefault="007D216D">
      <w:pPr>
        <w:pStyle w:val="ListParagraph"/>
        <w:numPr>
          <w:ilvl w:val="1"/>
          <w:numId w:val="6"/>
        </w:numPr>
        <w:tabs>
          <w:tab w:val="left" w:pos="1993"/>
          <w:tab w:val="left" w:pos="1996"/>
        </w:tabs>
        <w:spacing w:before="118"/>
        <w:ind w:right="1063"/>
        <w:rPr>
          <w:b/>
        </w:rPr>
      </w:pPr>
      <w:r>
        <w:rPr>
          <w:b/>
        </w:rPr>
        <w:t>obtains,</w:t>
      </w:r>
      <w:r>
        <w:rPr>
          <w:b/>
          <w:spacing w:val="-2"/>
        </w:rPr>
        <w:t xml:space="preserve"> </w:t>
      </w:r>
      <w:r>
        <w:rPr>
          <w:b/>
        </w:rPr>
        <w:t>uses,</w:t>
      </w:r>
      <w:r>
        <w:rPr>
          <w:b/>
          <w:spacing w:val="-2"/>
        </w:rPr>
        <w:t xml:space="preserve"> </w:t>
      </w:r>
      <w:r>
        <w:rPr>
          <w:b/>
        </w:rPr>
        <w:t>studies,</w:t>
      </w:r>
      <w:r>
        <w:rPr>
          <w:b/>
          <w:spacing w:val="-5"/>
        </w:rPr>
        <w:t xml:space="preserve"> </w:t>
      </w:r>
      <w:r>
        <w:rPr>
          <w:b/>
        </w:rPr>
        <w:t>analyzes,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generates</w:t>
      </w:r>
      <w:r>
        <w:rPr>
          <w:b/>
          <w:spacing w:val="-6"/>
        </w:rPr>
        <w:t xml:space="preserve"> </w:t>
      </w:r>
      <w:r>
        <w:rPr>
          <w:b/>
        </w:rPr>
        <w:t>identifiable</w:t>
      </w:r>
      <w:r>
        <w:rPr>
          <w:b/>
          <w:spacing w:val="-6"/>
        </w:rPr>
        <w:t xml:space="preserve"> </w:t>
      </w:r>
      <w:r>
        <w:rPr>
          <w:b/>
        </w:rPr>
        <w:t>private</w:t>
      </w:r>
      <w:r>
        <w:rPr>
          <w:b/>
          <w:spacing w:val="-6"/>
        </w:rPr>
        <w:t xml:space="preserve"> </w:t>
      </w:r>
      <w:r>
        <w:rPr>
          <w:b/>
        </w:rPr>
        <w:t>information or identifiable biospecimens.</w:t>
      </w:r>
    </w:p>
    <w:p w14:paraId="0D843BFC" w14:textId="77777777" w:rsidR="00083A07" w:rsidRDefault="007D216D">
      <w:pPr>
        <w:pStyle w:val="BodyText"/>
        <w:spacing w:before="120"/>
        <w:ind w:left="483" w:right="606"/>
      </w:pPr>
      <w:r>
        <w:t>The</w:t>
      </w:r>
      <w:r>
        <w:rPr>
          <w:spacing w:val="-2"/>
        </w:rPr>
        <w:t xml:space="preserve"> </w:t>
      </w:r>
      <w:r>
        <w:t>researcher</w:t>
      </w:r>
      <w:r>
        <w:rPr>
          <w:spacing w:val="-6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systematic</w:t>
      </w:r>
      <w:r>
        <w:rPr>
          <w:spacing w:val="-2"/>
        </w:rPr>
        <w:t xml:space="preserve"> </w:t>
      </w:r>
      <w:r>
        <w:t>investigation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collecting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b/>
          <w:i/>
        </w:rPr>
        <w:t xml:space="preserve">from </w:t>
      </w:r>
      <w:r>
        <w:t xml:space="preserve">people (this includes identifiable data), but it may not be </w:t>
      </w:r>
      <w:r>
        <w:rPr>
          <w:b/>
          <w:i/>
        </w:rPr>
        <w:t xml:space="preserve">about </w:t>
      </w:r>
      <w:r>
        <w:t xml:space="preserve">people or human behavior. Also, the </w:t>
      </w:r>
      <w:r>
        <w:lastRenderedPageBreak/>
        <w:t>standard for identifiability is specifically in the context of accessing data. Anonymous interactions/interventions are still human research.</w:t>
      </w:r>
    </w:p>
    <w:p w14:paraId="0D843BFD" w14:textId="7870C231" w:rsidR="00083A07" w:rsidRDefault="007D216D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0D843CAD" wp14:editId="0D843CAE">
                <wp:simplePos x="0" y="0"/>
                <wp:positionH relativeFrom="page">
                  <wp:posOffset>674179</wp:posOffset>
                </wp:positionH>
                <wp:positionV relativeFrom="paragraph">
                  <wp:posOffset>158212</wp:posOffset>
                </wp:positionV>
                <wp:extent cx="6451600" cy="106426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1600" cy="1064260"/>
                        </a:xfrm>
                        <a:prstGeom prst="rect">
                          <a:avLst/>
                        </a:prstGeom>
                        <a:ln w="105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843CD4" w14:textId="77777777" w:rsidR="00083A07" w:rsidRDefault="007D216D">
                            <w:pPr>
                              <w:pStyle w:val="BodyText"/>
                              <w:spacing w:before="175"/>
                              <w:ind w:left="141" w:right="95"/>
                            </w:pPr>
                            <w:r>
                              <w:t>Two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helpful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human subjects are:</w:t>
                            </w:r>
                          </w:p>
                          <w:p w14:paraId="0D843CD5" w14:textId="77777777" w:rsidR="00083A07" w:rsidRDefault="007D216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89"/>
                              </w:tabs>
                              <w:spacing w:before="123"/>
                              <w:ind w:hanging="216"/>
                            </w:pPr>
                            <w:r>
                              <w:t>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data being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collected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“what”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“whom”?</w:t>
                            </w:r>
                          </w:p>
                          <w:p w14:paraId="0D843CD6" w14:textId="77777777" w:rsidR="00083A07" w:rsidRDefault="007D216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89"/>
                              </w:tabs>
                              <w:spacing w:before="122"/>
                              <w:ind w:hanging="216"/>
                            </w:pPr>
                            <w:r>
                              <w:t>Can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individual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linked with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his/her/their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3CAD" id="Textbox 12" o:spid="_x0000_s1033" type="#_x0000_t202" style="position:absolute;margin-left:53.1pt;margin-top:12.45pt;width:508pt;height:83.8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" filled="f" strokeweight=".83pt">
                <v:path arrowok="t"/>
                <v:textbox inset="0,0,0,0">
                  <w:txbxContent>
                    <w:p w14:paraId="0D843CD4" w14:textId="77777777" w:rsidR="00083A07" w:rsidRDefault="007D216D">
                      <w:pPr>
                        <w:pStyle w:val="BodyText"/>
                        <w:spacing w:before="175"/>
                        <w:ind w:left="141" w:right="95"/>
                      </w:pPr>
                      <w:r>
                        <w:t>Two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helpful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human subjects are:</w:t>
                      </w:r>
                    </w:p>
                    <w:p w14:paraId="0D843CD5" w14:textId="77777777" w:rsidR="00083A07" w:rsidRDefault="007D216D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789"/>
                        </w:tabs>
                        <w:spacing w:before="123"/>
                        <w:ind w:hanging="216"/>
                      </w:pPr>
                      <w:r>
                        <w:t>Are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data being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collected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“what”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“whom”?</w:t>
                      </w:r>
                    </w:p>
                    <w:p w14:paraId="0D843CD6" w14:textId="77777777" w:rsidR="00083A07" w:rsidRDefault="007D216D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789"/>
                        </w:tabs>
                        <w:spacing w:before="122"/>
                        <w:ind w:hanging="216"/>
                      </w:pPr>
                      <w:r>
                        <w:t>Can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individual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linked with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his/her/their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843C13" w14:textId="2C196F39" w:rsidR="00083A07" w:rsidRDefault="00083A07">
      <w:pPr>
        <w:pStyle w:val="BodyText"/>
        <w:rPr>
          <w:rFonts w:ascii="Times New Roman"/>
          <w:sz w:val="6"/>
        </w:rPr>
      </w:pPr>
    </w:p>
    <w:p w14:paraId="0D843C22" w14:textId="07689D52" w:rsidR="00083A07" w:rsidRDefault="00083A07">
      <w:pPr>
        <w:pStyle w:val="BodyText"/>
        <w:spacing w:before="8"/>
        <w:rPr>
          <w:sz w:val="7"/>
        </w:rPr>
      </w:pPr>
    </w:p>
    <w:p w14:paraId="0D843C4D" w14:textId="0D3F0090" w:rsidR="00083A07" w:rsidRDefault="007D216D" w:rsidP="00F751EE">
      <w:pPr>
        <w:pStyle w:val="ListParagraph"/>
        <w:tabs>
          <w:tab w:val="left" w:pos="850"/>
        </w:tabs>
        <w:spacing w:line="207" w:lineRule="exact"/>
        <w:ind w:left="850" w:firstLine="0"/>
        <w:rPr>
          <w:sz w:val="18"/>
        </w:rPr>
      </w:pPr>
      <w:r>
        <w:rPr>
          <w:spacing w:val="-2"/>
          <w:sz w:val="18"/>
        </w:rPr>
        <w:t>.</w:t>
      </w:r>
    </w:p>
    <w:p w14:paraId="0D843C4E" w14:textId="77777777" w:rsidR="00083A07" w:rsidRDefault="00083A07">
      <w:pPr>
        <w:spacing w:line="207" w:lineRule="exact"/>
        <w:rPr>
          <w:sz w:val="18"/>
        </w:rPr>
        <w:sectPr w:rsidR="00083A07" w:rsidSect="0017007F">
          <w:headerReference w:type="default" r:id="rId7"/>
          <w:footerReference w:type="default" r:id="rId8"/>
          <w:pgSz w:w="12240" w:h="15840"/>
          <w:pgMar w:top="1620" w:right="560" w:bottom="1160" w:left="560" w:header="0" w:footer="971" w:gutter="0"/>
          <w:cols w:space="720"/>
        </w:sectPr>
      </w:pPr>
    </w:p>
    <w:p w14:paraId="0D843C52" w14:textId="36599683" w:rsidR="00083A07" w:rsidRDefault="007D216D">
      <w:pPr>
        <w:pStyle w:val="BodyText"/>
        <w:spacing w:before="15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 wp14:anchorId="0D843CBB" wp14:editId="25F00066">
                <wp:simplePos x="0" y="0"/>
                <wp:positionH relativeFrom="page">
                  <wp:posOffset>438784</wp:posOffset>
                </wp:positionH>
                <wp:positionV relativeFrom="paragraph">
                  <wp:posOffset>262615</wp:posOffset>
                </wp:positionV>
                <wp:extent cx="69100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0070">
                              <a:moveTo>
                                <a:pt x="0" y="0"/>
                              </a:moveTo>
                              <a:lnTo>
                                <a:pt x="6909816" y="0"/>
                              </a:lnTo>
                            </a:path>
                          </a:pathLst>
                        </a:custGeom>
                        <a:ln w="9017">
                          <a:solidFill>
                            <a:srgbClr val="EB7B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51E3B" id="Graphic 21" o:spid="_x0000_s1026" style="position:absolute;margin-left:34.55pt;margin-top:20.7pt;width:544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1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" path="m,l6909816,e" filled="f" strokecolor="#eb7b2f" strokeweight=".71pt">
                <v:path arrowok="t"/>
                <w10:wrap type="topAndBottom" anchorx="page"/>
              </v:shape>
            </w:pict>
          </mc:Fallback>
        </mc:AlternateContent>
      </w:r>
    </w:p>
    <w:p w14:paraId="0D843C53" w14:textId="77777777" w:rsidR="00083A07" w:rsidRDefault="007D216D">
      <w:pPr>
        <w:pStyle w:val="Heading1"/>
        <w:spacing w:after="45"/>
        <w:ind w:left="760"/>
      </w:pPr>
      <w:r>
        <w:rPr>
          <w:color w:val="205E99"/>
        </w:rPr>
        <w:t>Not</w:t>
      </w:r>
      <w:r>
        <w:rPr>
          <w:color w:val="205E99"/>
          <w:spacing w:val="-14"/>
        </w:rPr>
        <w:t xml:space="preserve"> </w:t>
      </w:r>
      <w:r>
        <w:rPr>
          <w:color w:val="205E99"/>
        </w:rPr>
        <w:t>Human</w:t>
      </w:r>
      <w:r>
        <w:rPr>
          <w:color w:val="205E99"/>
          <w:spacing w:val="-14"/>
        </w:rPr>
        <w:t xml:space="preserve"> </w:t>
      </w:r>
      <w:r>
        <w:rPr>
          <w:color w:val="205E99"/>
        </w:rPr>
        <w:t>Subjects</w:t>
      </w:r>
      <w:r>
        <w:rPr>
          <w:color w:val="205E99"/>
          <w:spacing w:val="-13"/>
        </w:rPr>
        <w:t xml:space="preserve"> </w:t>
      </w:r>
      <w:r>
        <w:rPr>
          <w:color w:val="205E99"/>
        </w:rPr>
        <w:t>Research</w:t>
      </w:r>
      <w:r>
        <w:rPr>
          <w:color w:val="205E99"/>
          <w:spacing w:val="-12"/>
        </w:rPr>
        <w:t xml:space="preserve"> </w:t>
      </w:r>
      <w:r>
        <w:rPr>
          <w:color w:val="205E99"/>
        </w:rPr>
        <w:t>(NHSR)</w:t>
      </w:r>
      <w:r>
        <w:rPr>
          <w:color w:val="205E99"/>
          <w:spacing w:val="-12"/>
        </w:rPr>
        <w:t xml:space="preserve"> </w:t>
      </w:r>
      <w:r>
        <w:rPr>
          <w:color w:val="205E99"/>
        </w:rPr>
        <w:t>Determination</w:t>
      </w:r>
      <w:r>
        <w:rPr>
          <w:color w:val="205E99"/>
          <w:spacing w:val="-13"/>
        </w:rPr>
        <w:t xml:space="preserve"> </w:t>
      </w:r>
      <w:r>
        <w:rPr>
          <w:color w:val="205E99"/>
          <w:spacing w:val="-2"/>
        </w:rPr>
        <w:t>Checklist</w:t>
      </w:r>
    </w:p>
    <w:p w14:paraId="0D843C54" w14:textId="77777777" w:rsidR="00083A07" w:rsidRDefault="007D216D">
      <w:pPr>
        <w:pStyle w:val="BodyText"/>
        <w:spacing w:line="20" w:lineRule="exact"/>
        <w:ind w:left="1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843CBD" wp14:editId="0D843CBE">
                <wp:extent cx="6910070" cy="9525"/>
                <wp:effectExtent l="9525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0070" cy="9525"/>
                          <a:chOff x="0" y="0"/>
                          <a:chExt cx="6910070" cy="95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508"/>
                            <a:ext cx="691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0070">
                                <a:moveTo>
                                  <a:pt x="0" y="0"/>
                                </a:moveTo>
                                <a:lnTo>
                                  <a:pt x="6909816" y="0"/>
                                </a:lnTo>
                              </a:path>
                            </a:pathLst>
                          </a:custGeom>
                          <a:ln w="9017">
                            <a:solidFill>
                              <a:srgbClr val="EB7B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89EE0" id="Group 22" o:spid="_x0000_s1026" style="width:544.1pt;height:.75pt;mso-position-horizontal-relative:char;mso-position-vertical-relative:line" coordsize="691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">
                <v:shape id="Graphic 23" o:spid="_x0000_s1027" style="position:absolute;top:45;width:69100;height:12;visibility:visible;mso-wrap-style:square;v-text-anchor:top" coordsize="6910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" path="m,l6909816,e" filled="f" strokecolor="#eb7b2f" strokeweight=".71pt">
                  <v:path arrowok="t"/>
                </v:shape>
                <w10:anchorlock/>
              </v:group>
            </w:pict>
          </mc:Fallback>
        </mc:AlternateContent>
      </w:r>
    </w:p>
    <w:p w14:paraId="0D843C55" w14:textId="77777777" w:rsidR="00083A07" w:rsidRDefault="00083A07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2"/>
        <w:gridCol w:w="1349"/>
        <w:gridCol w:w="1358"/>
      </w:tblGrid>
      <w:tr w:rsidR="00083A07" w14:paraId="0D843C57" w14:textId="77777777" w:rsidTr="00E45CF9">
        <w:trPr>
          <w:trHeight w:val="436"/>
        </w:trPr>
        <w:tc>
          <w:tcPr>
            <w:tcW w:w="10809" w:type="dxa"/>
            <w:gridSpan w:val="3"/>
            <w:shd w:val="clear" w:color="auto" w:fill="E36C0A" w:themeFill="accent6" w:themeFillShade="BF"/>
          </w:tcPr>
          <w:p w14:paraId="0D843C56" w14:textId="2FA03F70" w:rsidR="00083A07" w:rsidRDefault="00E45CF9" w:rsidP="00E45CF9">
            <w:pPr>
              <w:pStyle w:val="TableParagraph"/>
              <w:tabs>
                <w:tab w:val="center" w:pos="5405"/>
                <w:tab w:val="left" w:pos="6600"/>
              </w:tabs>
              <w:spacing w:before="68"/>
              <w:ind w:left="176" w:right="159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ab/>
            </w:r>
            <w:r w:rsidR="007D216D">
              <w:rPr>
                <w:b/>
                <w:color w:val="FFFFFF"/>
                <w:spacing w:val="-2"/>
                <w:sz w:val="24"/>
              </w:rPr>
              <w:t>Research</w:t>
            </w:r>
            <w:r>
              <w:rPr>
                <w:b/>
                <w:color w:val="FFFFFF"/>
                <w:spacing w:val="-2"/>
                <w:sz w:val="24"/>
              </w:rPr>
              <w:tab/>
            </w:r>
          </w:p>
        </w:tc>
      </w:tr>
      <w:tr w:rsidR="00083A07" w14:paraId="0D843C5B" w14:textId="77777777" w:rsidTr="00E45CF9">
        <w:trPr>
          <w:trHeight w:val="580"/>
        </w:trPr>
        <w:tc>
          <w:tcPr>
            <w:tcW w:w="8102" w:type="dxa"/>
            <w:tcBorders>
              <w:bottom w:val="single" w:sz="6" w:space="0" w:color="000000"/>
            </w:tcBorders>
          </w:tcPr>
          <w:p w14:paraId="0D843C58" w14:textId="77777777" w:rsidR="00083A07" w:rsidRDefault="007D216D">
            <w:pPr>
              <w:pStyle w:val="TableParagraph"/>
              <w:spacing w:line="242" w:lineRule="auto"/>
              <w:ind w:left="511" w:right="591" w:hanging="360"/>
              <w:jc w:val="left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systematic</w:t>
            </w:r>
            <w:r>
              <w:rPr>
                <w:spacing w:val="-3"/>
              </w:rPr>
              <w:t xml:space="preserve"> </w:t>
            </w:r>
            <w:r>
              <w:t>investigation,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research development, testing, and evaluation?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59" w14:textId="34CFD9CB" w:rsidR="00083A07" w:rsidRDefault="008D3B56">
            <w:pPr>
              <w:pStyle w:val="TableParagraph"/>
              <w:spacing w:before="5"/>
              <w:ind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32998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14:paraId="0D843C5A" w14:textId="31F7B462" w:rsidR="00083A07" w:rsidRDefault="008D3B56">
            <w:pPr>
              <w:pStyle w:val="TableParagraph"/>
              <w:spacing w:before="5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68755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5D" w14:textId="77777777" w:rsidTr="00E45CF9">
        <w:trPr>
          <w:trHeight w:val="849"/>
        </w:trPr>
        <w:tc>
          <w:tcPr>
            <w:tcW w:w="10809" w:type="dxa"/>
            <w:gridSpan w:val="3"/>
            <w:shd w:val="clear" w:color="auto" w:fill="A6A6A6" w:themeFill="background1" w:themeFillShade="A6"/>
          </w:tcPr>
          <w:p w14:paraId="0D843C5C" w14:textId="77777777" w:rsidR="00083A07" w:rsidRDefault="007D216D">
            <w:pPr>
              <w:pStyle w:val="TableParagraph"/>
              <w:spacing w:before="58" w:line="244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1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systematic</w:t>
            </w:r>
            <w:r>
              <w:rPr>
                <w:i/>
                <w:color w:val="FFFFFF"/>
                <w:spacing w:val="-9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investigation</w:t>
            </w:r>
            <w:r>
              <w:rPr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</w:t>
            </w:r>
            <w:r>
              <w:rPr>
                <w:i/>
                <w:color w:val="FFFFFF"/>
                <w:spacing w:val="-9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</w:t>
            </w:r>
            <w:r>
              <w:rPr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activity</w:t>
            </w:r>
            <w:r>
              <w:rPr>
                <w:i/>
                <w:color w:val="FFFFFF"/>
                <w:spacing w:val="-1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that</w:t>
            </w:r>
            <w:r>
              <w:rPr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involves</w:t>
            </w:r>
            <w:r>
              <w:rPr>
                <w:i/>
                <w:color w:val="FFFFFF"/>
                <w:spacing w:val="-1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1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prospective</w:t>
            </w:r>
            <w:r>
              <w:rPr>
                <w:i/>
                <w:color w:val="FFFFFF"/>
                <w:spacing w:val="-1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plan</w:t>
            </w:r>
            <w:r>
              <w:rPr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that</w:t>
            </w:r>
            <w:r>
              <w:rPr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incorporates</w:t>
            </w:r>
            <w:r>
              <w:rPr>
                <w:i/>
                <w:color w:val="FFFFFF"/>
                <w:spacing w:val="-9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data</w:t>
            </w:r>
            <w:r>
              <w:rPr>
                <w:i/>
                <w:color w:val="FFFFFF"/>
                <w:spacing w:val="-1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collection</w:t>
            </w:r>
            <w:r>
              <w:rPr>
                <w:i/>
                <w:color w:val="FFFFFF"/>
                <w:spacing w:val="-1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(quantitative</w:t>
            </w:r>
            <w:r>
              <w:rPr>
                <w:i/>
                <w:color w:val="FFFFFF"/>
                <w:spacing w:val="-1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or qualitative)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and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data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analysis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to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answer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question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–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this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can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include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testing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hypothesis,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establishing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clinical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practice standards where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none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previously exists,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or establishing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registry or database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from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which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hypothesis will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tested.</w:t>
            </w:r>
          </w:p>
        </w:tc>
      </w:tr>
      <w:tr w:rsidR="00083A07" w14:paraId="0D843C61" w14:textId="77777777" w:rsidTr="00F664D7">
        <w:trPr>
          <w:trHeight w:val="480"/>
        </w:trPr>
        <w:tc>
          <w:tcPr>
            <w:tcW w:w="8102" w:type="dxa"/>
            <w:tcBorders>
              <w:bottom w:val="single" w:sz="6" w:space="0" w:color="000000"/>
            </w:tcBorders>
            <w:vAlign w:val="center"/>
          </w:tcPr>
          <w:p w14:paraId="0D843C5E" w14:textId="77777777" w:rsidR="00083A07" w:rsidRDefault="007D216D">
            <w:pPr>
              <w:pStyle w:val="TableParagraph"/>
              <w:spacing w:before="6"/>
              <w:ind w:left="151"/>
              <w:jc w:val="left"/>
            </w:pPr>
            <w:r>
              <w:t>2.</w:t>
            </w:r>
            <w:r>
              <w:rPr>
                <w:spacing w:val="74"/>
                <w:w w:val="150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designed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generalizable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knowledge?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  <w:vAlign w:val="center"/>
          </w:tcPr>
          <w:p w14:paraId="0D843C5F" w14:textId="46E209F2" w:rsidR="00083A07" w:rsidRDefault="008D3B56">
            <w:pPr>
              <w:pStyle w:val="TableParagraph"/>
              <w:spacing w:line="272" w:lineRule="exact"/>
              <w:ind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8176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  <w:vAlign w:val="center"/>
          </w:tcPr>
          <w:p w14:paraId="0D843C60" w14:textId="4FAD5B92" w:rsidR="00083A07" w:rsidRDefault="008D3B56">
            <w:pPr>
              <w:pStyle w:val="TableParagraph"/>
              <w:spacing w:line="272" w:lineRule="exact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21418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64" w14:textId="77777777" w:rsidTr="00E45CF9">
        <w:trPr>
          <w:trHeight w:val="1381"/>
        </w:trPr>
        <w:tc>
          <w:tcPr>
            <w:tcW w:w="10809" w:type="dxa"/>
            <w:gridSpan w:val="3"/>
            <w:shd w:val="clear" w:color="auto" w:fill="A6A6A6" w:themeFill="background1" w:themeFillShade="A6"/>
          </w:tcPr>
          <w:p w14:paraId="0D843C62" w14:textId="77777777" w:rsidR="00083A07" w:rsidRDefault="007D216D">
            <w:pPr>
              <w:pStyle w:val="TableParagraph"/>
              <w:spacing w:before="91" w:line="244" w:lineRule="auto"/>
              <w:ind w:left="151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Activities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designed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(with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intent)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to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develop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contribute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to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generalizable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knowledge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are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those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designed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to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draw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general conclusions, inform policy, or generalize findings beyond a single individual or an internal program.</w:t>
            </w:r>
          </w:p>
          <w:p w14:paraId="0D843C63" w14:textId="77777777" w:rsidR="00083A07" w:rsidRDefault="007D216D">
            <w:pPr>
              <w:pStyle w:val="TableParagraph"/>
              <w:spacing w:before="57" w:line="249" w:lineRule="auto"/>
              <w:ind w:left="151" w:right="592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 xml:space="preserve">NOTE: The intent to develop or contribute to generalizable knowledge makes </w:t>
            </w:r>
            <w:proofErr w:type="gramStart"/>
            <w:r>
              <w:rPr>
                <w:i/>
                <w:color w:val="FFFFFF"/>
                <w:sz w:val="20"/>
              </w:rPr>
              <w:t>an activity</w:t>
            </w:r>
            <w:proofErr w:type="gramEnd"/>
            <w:r>
              <w:rPr>
                <w:i/>
                <w:color w:val="FFFFFF"/>
                <w:sz w:val="20"/>
              </w:rPr>
              <w:t xml:space="preserve"> research. Publication/dissemination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not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determining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factor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whether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activity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research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requiring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review and approval by the IRB. Results do not have to be published or presented to qualify the activity as research.</w:t>
            </w:r>
          </w:p>
        </w:tc>
      </w:tr>
      <w:tr w:rsidR="00083A07" w14:paraId="0D843C67" w14:textId="77777777">
        <w:trPr>
          <w:trHeight w:val="1156"/>
        </w:trPr>
        <w:tc>
          <w:tcPr>
            <w:tcW w:w="10809" w:type="dxa"/>
            <w:gridSpan w:val="3"/>
          </w:tcPr>
          <w:p w14:paraId="0D843C65" w14:textId="77777777" w:rsidR="00083A07" w:rsidRDefault="007D216D">
            <w:pPr>
              <w:pStyle w:val="TableParagraph"/>
              <w:spacing w:before="128"/>
              <w:ind w:left="176" w:right="158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have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no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any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of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above,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this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</w:rPr>
              <w:t>is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NHSR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per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the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</w:rPr>
              <w:t>DHHS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and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no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</w:rPr>
              <w:t>IRB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review/approval is required. If FDA may apply, continue with this form.</w:t>
            </w:r>
          </w:p>
          <w:p w14:paraId="0D843C66" w14:textId="77777777" w:rsidR="00083A07" w:rsidRDefault="007D216D">
            <w:pPr>
              <w:pStyle w:val="TableParagraph"/>
              <w:spacing w:before="118"/>
              <w:ind w:left="176" w:right="158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yes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7"/>
              </w:rPr>
              <w:t xml:space="preserve"> </w:t>
            </w:r>
            <w:r>
              <w:rPr>
                <w:color w:val="205E99"/>
              </w:rPr>
              <w:t>both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questions</w:t>
            </w:r>
            <w:r>
              <w:rPr>
                <w:color w:val="205E99"/>
                <w:spacing w:val="-2"/>
              </w:rPr>
              <w:t xml:space="preserve"> </w:t>
            </w:r>
            <w:proofErr w:type="gramStart"/>
            <w:r>
              <w:rPr>
                <w:color w:val="205E99"/>
              </w:rPr>
              <w:t>or</w:t>
            </w:r>
            <w:proofErr w:type="gramEnd"/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if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7"/>
              </w:rPr>
              <w:t xml:space="preserve"> </w:t>
            </w:r>
            <w:r>
              <w:rPr>
                <w:color w:val="205E99"/>
              </w:rPr>
              <w:t>are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not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sure,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please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continue</w:t>
            </w:r>
            <w:r>
              <w:rPr>
                <w:b/>
                <w:color w:val="205E99"/>
                <w:spacing w:val="-5"/>
              </w:rPr>
              <w:t xml:space="preserve"> </w:t>
            </w:r>
            <w:r>
              <w:rPr>
                <w:b/>
                <w:color w:val="205E99"/>
              </w:rPr>
              <w:t>with</w:t>
            </w:r>
            <w:r>
              <w:rPr>
                <w:b/>
                <w:color w:val="205E99"/>
                <w:spacing w:val="-5"/>
              </w:rPr>
              <w:t xml:space="preserve"> </w:t>
            </w:r>
            <w:r>
              <w:rPr>
                <w:b/>
                <w:color w:val="205E99"/>
              </w:rPr>
              <w:t>this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  <w:spacing w:val="-2"/>
              </w:rPr>
              <w:t>form.</w:t>
            </w:r>
          </w:p>
        </w:tc>
      </w:tr>
      <w:tr w:rsidR="00083A07" w14:paraId="0D843C6B" w14:textId="77777777" w:rsidTr="00E45CF9">
        <w:trPr>
          <w:trHeight w:val="829"/>
        </w:trPr>
        <w:tc>
          <w:tcPr>
            <w:tcW w:w="8102" w:type="dxa"/>
            <w:tcBorders>
              <w:bottom w:val="single" w:sz="6" w:space="0" w:color="000000"/>
            </w:tcBorders>
          </w:tcPr>
          <w:p w14:paraId="0D843C68" w14:textId="77777777" w:rsidR="00083A07" w:rsidRDefault="007D216D" w:rsidP="003016EE">
            <w:pPr>
              <w:pStyle w:val="TableParagraph"/>
              <w:spacing w:line="242" w:lineRule="auto"/>
              <w:ind w:left="511" w:right="165" w:hanging="360"/>
              <w:jc w:val="left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involve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article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FDA</w:t>
            </w:r>
            <w:r>
              <w:rPr>
                <w:spacing w:val="-3"/>
              </w:rPr>
              <w:t xml:space="preserve"> </w:t>
            </w:r>
            <w:r>
              <w:t>regulation,</w:t>
            </w:r>
            <w:r>
              <w:rPr>
                <w:spacing w:val="-4"/>
              </w:rPr>
              <w:t xml:space="preserve"> </w:t>
            </w:r>
            <w:r>
              <w:t>requiring prior submission to the FDA or for which results will be submitted to the FDA as part of a research marketing permit?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69" w14:textId="752F040C" w:rsidR="00083A07" w:rsidRDefault="008D3B56">
            <w:pPr>
              <w:pStyle w:val="TableParagraph"/>
              <w:spacing w:before="127"/>
              <w:ind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1901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14:paraId="0D843C6A" w14:textId="79C37355" w:rsidR="00083A07" w:rsidRDefault="008D3B56">
            <w:pPr>
              <w:pStyle w:val="TableParagraph"/>
              <w:spacing w:before="127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20725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6D" w14:textId="77777777" w:rsidTr="00E45CF9">
        <w:trPr>
          <w:trHeight w:val="805"/>
        </w:trPr>
        <w:tc>
          <w:tcPr>
            <w:tcW w:w="10809" w:type="dxa"/>
            <w:gridSpan w:val="3"/>
            <w:shd w:val="clear" w:color="auto" w:fill="A6A6A6" w:themeFill="background1" w:themeFillShade="A6"/>
          </w:tcPr>
          <w:p w14:paraId="0D843C6C" w14:textId="77777777" w:rsidR="00083A07" w:rsidRDefault="007D216D">
            <w:pPr>
              <w:pStyle w:val="TableParagraph"/>
              <w:spacing w:before="58" w:line="244" w:lineRule="auto"/>
              <w:ind w:left="151" w:right="235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test article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any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drug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(including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biological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product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use),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medical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device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use,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food additive, color additive, electronic product, or any other article subject to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regulation under the act or under sections 351 and 354–360F of the Public Health Service Act</w:t>
            </w:r>
          </w:p>
        </w:tc>
      </w:tr>
      <w:tr w:rsidR="00083A07" w14:paraId="0D843C70" w14:textId="77777777">
        <w:trPr>
          <w:trHeight w:val="1122"/>
        </w:trPr>
        <w:tc>
          <w:tcPr>
            <w:tcW w:w="10809" w:type="dxa"/>
            <w:gridSpan w:val="3"/>
          </w:tcPr>
          <w:p w14:paraId="0D843C6E" w14:textId="77777777" w:rsidR="00083A07" w:rsidRDefault="007D216D">
            <w:pPr>
              <w:pStyle w:val="TableParagraph"/>
              <w:spacing w:before="128"/>
              <w:ind w:left="176" w:right="159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have answered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no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above,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may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end</w:t>
            </w:r>
            <w:r>
              <w:rPr>
                <w:b/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here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-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this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is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NHSR</w:t>
            </w:r>
            <w:r>
              <w:rPr>
                <w:b/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per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the</w:t>
            </w:r>
            <w:r>
              <w:rPr>
                <w:b/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FDA</w:t>
            </w:r>
            <w:r>
              <w:rPr>
                <w:b/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and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no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IRB review/approval is required.</w:t>
            </w:r>
          </w:p>
          <w:p w14:paraId="0D843C6F" w14:textId="77777777" w:rsidR="00083A07" w:rsidRDefault="007D216D">
            <w:pPr>
              <w:pStyle w:val="TableParagraph"/>
              <w:spacing w:before="123"/>
              <w:ind w:left="177" w:right="158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yes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or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if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are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not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sure,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please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  <w:spacing w:val="-2"/>
              </w:rPr>
              <w:t>continue.</w:t>
            </w:r>
          </w:p>
        </w:tc>
      </w:tr>
    </w:tbl>
    <w:p w14:paraId="0D843C71" w14:textId="1C0A499C" w:rsidR="00083A07" w:rsidRDefault="007D216D">
      <w:pPr>
        <w:pStyle w:val="BodyText"/>
        <w:spacing w:before="61"/>
        <w:ind w:left="130"/>
      </w:pPr>
      <w:r>
        <w:t xml:space="preserve">*Note, if DoD funded, </w:t>
      </w:r>
      <w:r w:rsidR="001E710C">
        <w:t xml:space="preserve">for </w:t>
      </w:r>
      <w:r>
        <w:t>activities that are and</w:t>
      </w:r>
      <w:r>
        <w:rPr>
          <w:spacing w:val="-2"/>
        </w:rPr>
        <w:t xml:space="preserve"> </w:t>
      </w:r>
      <w:r>
        <w:t>are not human subjects research beyond those described in 45CFR46</w:t>
      </w:r>
      <w:r w:rsidR="001E710C">
        <w:t xml:space="preserve"> contact the IRB directly at </w:t>
      </w:r>
      <w:hyperlink r:id="rId9" w:history="1">
        <w:r w:rsidR="001E710C" w:rsidRPr="00B056C3">
          <w:rPr>
            <w:rStyle w:val="Hyperlink"/>
          </w:rPr>
          <w:t>IRB@utep.edu</w:t>
        </w:r>
      </w:hyperlink>
      <w:r>
        <w:t>.</w:t>
      </w:r>
    </w:p>
    <w:p w14:paraId="0D843C72" w14:textId="77777777" w:rsidR="00083A07" w:rsidRDefault="00083A07">
      <w:pPr>
        <w:pStyle w:val="BodyText"/>
        <w:spacing w:before="120"/>
        <w:rPr>
          <w:sz w:val="20"/>
        </w:rPr>
      </w:pPr>
    </w:p>
    <w:tbl>
      <w:tblPr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2"/>
        <w:gridCol w:w="1349"/>
        <w:gridCol w:w="1358"/>
      </w:tblGrid>
      <w:tr w:rsidR="00083A07" w14:paraId="0D843C74" w14:textId="77777777" w:rsidTr="00E45CF9">
        <w:trPr>
          <w:trHeight w:val="431"/>
        </w:trPr>
        <w:tc>
          <w:tcPr>
            <w:tcW w:w="10809" w:type="dxa"/>
            <w:gridSpan w:val="3"/>
            <w:shd w:val="clear" w:color="auto" w:fill="E36C0A" w:themeFill="accent6" w:themeFillShade="BF"/>
          </w:tcPr>
          <w:p w14:paraId="0D843C73" w14:textId="7FDE7D76" w:rsidR="00083A07" w:rsidRDefault="00E45CF9" w:rsidP="00E45CF9">
            <w:pPr>
              <w:pStyle w:val="TableParagraph"/>
              <w:tabs>
                <w:tab w:val="center" w:pos="5478"/>
                <w:tab w:val="left" w:pos="7530"/>
              </w:tabs>
              <w:spacing w:before="71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ab/>
            </w:r>
            <w:r w:rsidR="007D216D">
              <w:rPr>
                <w:b/>
                <w:color w:val="FFFFFF"/>
                <w:sz w:val="24"/>
              </w:rPr>
              <w:t>Public</w:t>
            </w:r>
            <w:r w:rsidR="007D216D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7D216D">
              <w:rPr>
                <w:b/>
                <w:color w:val="FFFFFF"/>
                <w:sz w:val="24"/>
              </w:rPr>
              <w:t>Health</w:t>
            </w:r>
            <w:r w:rsidR="007D216D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7D216D">
              <w:rPr>
                <w:b/>
                <w:color w:val="FFFFFF"/>
                <w:spacing w:val="-2"/>
                <w:sz w:val="24"/>
              </w:rPr>
              <w:t>Surveillance</w:t>
            </w:r>
            <w:r>
              <w:rPr>
                <w:b/>
                <w:color w:val="FFFFFF"/>
                <w:spacing w:val="-2"/>
                <w:sz w:val="24"/>
              </w:rPr>
              <w:tab/>
            </w:r>
          </w:p>
        </w:tc>
      </w:tr>
      <w:tr w:rsidR="00083A07" w14:paraId="0D843C78" w14:textId="77777777" w:rsidTr="00E45CF9">
        <w:trPr>
          <w:trHeight w:val="292"/>
        </w:trPr>
        <w:tc>
          <w:tcPr>
            <w:tcW w:w="8102" w:type="dxa"/>
            <w:tcBorders>
              <w:bottom w:val="single" w:sz="6" w:space="0" w:color="000000"/>
            </w:tcBorders>
          </w:tcPr>
          <w:p w14:paraId="0D843C75" w14:textId="77777777" w:rsidR="00083A07" w:rsidRDefault="007D216D">
            <w:pPr>
              <w:pStyle w:val="TableParagraph"/>
              <w:spacing w:before="34" w:line="237" w:lineRule="exact"/>
              <w:ind w:left="122"/>
              <w:jc w:val="left"/>
            </w:pPr>
            <w:r>
              <w:t>Is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surveillance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activity?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76" w14:textId="09406D03" w:rsidR="00083A07" w:rsidRDefault="008D3B56">
            <w:pPr>
              <w:pStyle w:val="TableParagraph"/>
              <w:spacing w:line="272" w:lineRule="exact"/>
              <w:ind w:left="290"/>
              <w:jc w:val="left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07755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14:paraId="0D843C77" w14:textId="7EBEB76A" w:rsidR="00083A07" w:rsidRDefault="008D3B56">
            <w:pPr>
              <w:pStyle w:val="TableParagraph"/>
              <w:spacing w:line="272" w:lineRule="exact"/>
              <w:ind w:left="292"/>
              <w:jc w:val="left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77142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7A" w14:textId="77777777" w:rsidTr="00E45CF9">
        <w:trPr>
          <w:trHeight w:val="877"/>
        </w:trPr>
        <w:tc>
          <w:tcPr>
            <w:tcW w:w="10809" w:type="dxa"/>
            <w:gridSpan w:val="3"/>
            <w:shd w:val="clear" w:color="auto" w:fill="A6A6A6" w:themeFill="background1" w:themeFillShade="A6"/>
          </w:tcPr>
          <w:p w14:paraId="0D843C79" w14:textId="140ED82B" w:rsidR="00083A07" w:rsidRPr="002C17F1" w:rsidRDefault="007D216D">
            <w:pPr>
              <w:pStyle w:val="TableParagraph"/>
              <w:spacing w:before="108"/>
              <w:ind w:left="151" w:right="235"/>
              <w:jc w:val="left"/>
              <w:rPr>
                <w:i/>
                <w:sz w:val="20"/>
              </w:rPr>
            </w:pPr>
            <w:r w:rsidRPr="002C17F1">
              <w:rPr>
                <w:i/>
                <w:color w:val="FFFFFF"/>
                <w:sz w:val="20"/>
              </w:rPr>
              <w:t>Public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health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surveillance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activities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are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not</w:t>
            </w:r>
            <w:r w:rsidRPr="002C17F1">
              <w:rPr>
                <w:i/>
                <w:color w:val="FFFFFF"/>
                <w:spacing w:val="-3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designed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to</w:t>
            </w:r>
            <w:r w:rsidRPr="002C17F1">
              <w:rPr>
                <w:i/>
                <w:color w:val="FFFFFF"/>
                <w:spacing w:val="-2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develop or contribute to generalizable knowledge, but rather to collect information to determine the magnitude of a problem or to improve public health</w:t>
            </w:r>
            <w:r w:rsidR="00786071" w:rsidRPr="002C17F1">
              <w:rPr>
                <w:i/>
                <w:color w:val="FFFFFF"/>
                <w:sz w:val="20"/>
              </w:rPr>
              <w:t xml:space="preserve"> AND must be conducted, supported, requested, or authorized by a public health authority</w:t>
            </w:r>
            <w:r w:rsidRPr="002C17F1">
              <w:rPr>
                <w:i/>
                <w:color w:val="FFFFFF"/>
                <w:sz w:val="20"/>
              </w:rPr>
              <w:t>.</w:t>
            </w:r>
          </w:p>
        </w:tc>
      </w:tr>
      <w:tr w:rsidR="00083A07" w14:paraId="0D843C7D" w14:textId="77777777">
        <w:trPr>
          <w:trHeight w:val="1127"/>
        </w:trPr>
        <w:tc>
          <w:tcPr>
            <w:tcW w:w="10809" w:type="dxa"/>
            <w:gridSpan w:val="3"/>
          </w:tcPr>
          <w:p w14:paraId="0D843C7B" w14:textId="77777777" w:rsidR="00083A07" w:rsidRDefault="007D216D">
            <w:pPr>
              <w:pStyle w:val="TableParagraph"/>
              <w:spacing w:before="126"/>
              <w:ind w:left="178" w:right="158"/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yes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above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question, 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may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end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the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form</w:t>
            </w:r>
            <w:r>
              <w:rPr>
                <w:b/>
                <w:color w:val="205E99"/>
                <w:spacing w:val="-2"/>
              </w:rPr>
              <w:t xml:space="preserve"> </w:t>
            </w:r>
            <w:r>
              <w:rPr>
                <w:b/>
                <w:color w:val="205E99"/>
              </w:rPr>
              <w:t>here</w:t>
            </w:r>
            <w:r>
              <w:rPr>
                <w:color w:val="205E99"/>
              </w:rPr>
              <w:t>.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This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is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NHSR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and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no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IRB review/approval is required.</w:t>
            </w:r>
          </w:p>
          <w:p w14:paraId="0D843C7C" w14:textId="77777777" w:rsidR="00083A07" w:rsidRDefault="007D216D">
            <w:pPr>
              <w:pStyle w:val="TableParagraph"/>
              <w:spacing w:before="125"/>
              <w:ind w:left="123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no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or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if you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are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not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sure,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please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  <w:spacing w:val="-2"/>
              </w:rPr>
              <w:t>continue.</w:t>
            </w:r>
          </w:p>
        </w:tc>
      </w:tr>
    </w:tbl>
    <w:p w14:paraId="0D843C7E" w14:textId="77777777" w:rsidR="00083A07" w:rsidRDefault="00083A07">
      <w:pPr>
        <w:sectPr w:rsidR="00083A07" w:rsidSect="0017007F">
          <w:pgSz w:w="12240" w:h="15840"/>
          <w:pgMar w:top="1080" w:right="560" w:bottom="1160" w:left="560" w:header="0" w:footer="971" w:gutter="0"/>
          <w:cols w:space="720"/>
        </w:sectPr>
      </w:pPr>
    </w:p>
    <w:tbl>
      <w:tblPr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0"/>
        <w:gridCol w:w="1349"/>
        <w:gridCol w:w="1361"/>
      </w:tblGrid>
      <w:tr w:rsidR="00083A07" w14:paraId="0D843C80" w14:textId="77777777" w:rsidTr="00E45CF9">
        <w:trPr>
          <w:trHeight w:val="441"/>
        </w:trPr>
        <w:tc>
          <w:tcPr>
            <w:tcW w:w="10810" w:type="dxa"/>
            <w:gridSpan w:val="3"/>
            <w:shd w:val="clear" w:color="auto" w:fill="E36C0A" w:themeFill="accent6" w:themeFillShade="BF"/>
          </w:tcPr>
          <w:p w14:paraId="0D843C7F" w14:textId="77777777" w:rsidR="00083A07" w:rsidRDefault="007D216D">
            <w:pPr>
              <w:pStyle w:val="TableParagraph"/>
              <w:spacing w:before="75"/>
              <w:ind w:left="52" w:right="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Human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Subjects</w:t>
            </w:r>
          </w:p>
        </w:tc>
      </w:tr>
      <w:tr w:rsidR="00083A07" w14:paraId="0D843C84" w14:textId="77777777">
        <w:trPr>
          <w:trHeight w:val="575"/>
        </w:trPr>
        <w:tc>
          <w:tcPr>
            <w:tcW w:w="8100" w:type="dxa"/>
          </w:tcPr>
          <w:p w14:paraId="0D843C81" w14:textId="77777777" w:rsidR="00083A07" w:rsidRDefault="007D216D">
            <w:pPr>
              <w:pStyle w:val="TableParagraph"/>
              <w:spacing w:line="244" w:lineRule="auto"/>
              <w:ind w:left="508" w:right="742" w:hanging="360"/>
              <w:jc w:val="left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biospecimen</w:t>
            </w:r>
            <w:r>
              <w:rPr>
                <w:spacing w:val="-3"/>
              </w:rPr>
              <w:t xml:space="preserve"> </w:t>
            </w:r>
            <w:r>
              <w:t>obtained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about living individuals?</w:t>
            </w:r>
          </w:p>
        </w:tc>
        <w:tc>
          <w:tcPr>
            <w:tcW w:w="1349" w:type="dxa"/>
          </w:tcPr>
          <w:p w14:paraId="0D843C82" w14:textId="34E0A7C7" w:rsidR="00083A07" w:rsidRDefault="008D3B56">
            <w:pPr>
              <w:pStyle w:val="TableParagraph"/>
              <w:spacing w:line="443" w:lineRule="exact"/>
              <w:ind w:left="4"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69650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61" w:type="dxa"/>
          </w:tcPr>
          <w:p w14:paraId="0D843C83" w14:textId="42953A03" w:rsidR="00083A07" w:rsidRDefault="008D3B56">
            <w:pPr>
              <w:pStyle w:val="TableParagraph"/>
              <w:spacing w:line="443" w:lineRule="exact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94213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87" w14:textId="77777777">
        <w:trPr>
          <w:trHeight w:val="1155"/>
        </w:trPr>
        <w:tc>
          <w:tcPr>
            <w:tcW w:w="10810" w:type="dxa"/>
            <w:gridSpan w:val="3"/>
          </w:tcPr>
          <w:p w14:paraId="0D843C85" w14:textId="77777777" w:rsidR="00083A07" w:rsidRDefault="007D216D">
            <w:pPr>
              <w:pStyle w:val="TableParagraph"/>
              <w:spacing w:before="125"/>
              <w:ind w:left="41" w:right="27"/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no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above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question,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may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</w:rPr>
              <w:t>end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</w:rPr>
              <w:t>the</w:t>
            </w:r>
            <w:r>
              <w:rPr>
                <w:b/>
                <w:color w:val="205E99"/>
                <w:spacing w:val="-4"/>
              </w:rPr>
              <w:t xml:space="preserve"> </w:t>
            </w:r>
            <w:r>
              <w:rPr>
                <w:b/>
                <w:color w:val="205E99"/>
              </w:rPr>
              <w:t>form</w:t>
            </w:r>
            <w:r>
              <w:rPr>
                <w:b/>
                <w:color w:val="205E99"/>
                <w:spacing w:val="-3"/>
              </w:rPr>
              <w:t xml:space="preserve"> </w:t>
            </w:r>
            <w:r>
              <w:rPr>
                <w:b/>
                <w:color w:val="205E99"/>
              </w:rPr>
              <w:t>here</w:t>
            </w:r>
            <w:r>
              <w:rPr>
                <w:color w:val="205E99"/>
              </w:rPr>
              <w:t>.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This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is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NHSR,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no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IRB review/approval is required.</w:t>
            </w:r>
          </w:p>
          <w:p w14:paraId="0D843C86" w14:textId="77777777" w:rsidR="00083A07" w:rsidRDefault="007D216D">
            <w:pPr>
              <w:pStyle w:val="TableParagraph"/>
              <w:spacing w:before="121"/>
              <w:ind w:left="54" w:right="13"/>
              <w:rPr>
                <w:b/>
              </w:rPr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yes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or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if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are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not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sure,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please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b/>
                <w:color w:val="205E99"/>
                <w:spacing w:val="-2"/>
              </w:rPr>
              <w:t>continue.</w:t>
            </w:r>
          </w:p>
        </w:tc>
      </w:tr>
      <w:tr w:rsidR="00083A07" w14:paraId="0D843C8B" w14:textId="77777777" w:rsidTr="00E45CF9">
        <w:trPr>
          <w:trHeight w:val="292"/>
        </w:trPr>
        <w:tc>
          <w:tcPr>
            <w:tcW w:w="8100" w:type="dxa"/>
            <w:tcBorders>
              <w:bottom w:val="single" w:sz="6" w:space="0" w:color="000000"/>
            </w:tcBorders>
          </w:tcPr>
          <w:p w14:paraId="0D843C88" w14:textId="77777777" w:rsidR="00083A07" w:rsidRDefault="007D216D">
            <w:pPr>
              <w:pStyle w:val="TableParagraph"/>
              <w:spacing w:before="25" w:line="247" w:lineRule="exact"/>
              <w:ind w:left="148"/>
              <w:jc w:val="left"/>
            </w:pPr>
            <w:r>
              <w:t>2.</w:t>
            </w:r>
            <w:r>
              <w:rPr>
                <w:spacing w:val="74"/>
                <w:w w:val="150"/>
              </w:rPr>
              <w:t xml:space="preserve"> </w:t>
            </w:r>
            <w:r>
              <w:t>Does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involve</w:t>
            </w:r>
            <w:r>
              <w:rPr>
                <w:spacing w:val="-4"/>
              </w:rPr>
              <w:t xml:space="preserve"> </w:t>
            </w:r>
            <w:r>
              <w:t>interaction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intervention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humans?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89" w14:textId="020E15B5" w:rsidR="00083A07" w:rsidRDefault="008D3B56">
            <w:pPr>
              <w:pStyle w:val="TableParagraph"/>
              <w:spacing w:line="272" w:lineRule="exact"/>
              <w:ind w:left="4"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40172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14:paraId="0D843C8A" w14:textId="461CCB8A" w:rsidR="00083A07" w:rsidRDefault="008D3B56">
            <w:pPr>
              <w:pStyle w:val="TableParagraph"/>
              <w:spacing w:line="272" w:lineRule="exact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2292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8F" w14:textId="77777777" w:rsidTr="00E45CF9">
        <w:trPr>
          <w:trHeight w:val="1036"/>
        </w:trPr>
        <w:tc>
          <w:tcPr>
            <w:tcW w:w="10810" w:type="dxa"/>
            <w:gridSpan w:val="3"/>
            <w:shd w:val="clear" w:color="auto" w:fill="A6A6A6" w:themeFill="background1" w:themeFillShade="A6"/>
          </w:tcPr>
          <w:p w14:paraId="0D843C8E" w14:textId="0D132605" w:rsidR="00083A07" w:rsidRPr="002C17F1" w:rsidRDefault="007D216D" w:rsidP="002C17F1">
            <w:pPr>
              <w:pStyle w:val="TableParagraph"/>
              <w:spacing w:before="41"/>
              <w:ind w:left="112"/>
              <w:jc w:val="left"/>
              <w:rPr>
                <w:i/>
                <w:sz w:val="20"/>
              </w:rPr>
            </w:pPr>
            <w:r w:rsidRPr="002C17F1">
              <w:rPr>
                <w:i/>
                <w:color w:val="FFFFFF"/>
                <w:sz w:val="20"/>
              </w:rPr>
              <w:t>Interaction: includes communication or interpersonal contact between the investigator</w:t>
            </w:r>
            <w:r w:rsidR="002C17F1" w:rsidRPr="002C17F1">
              <w:rPr>
                <w:i/>
                <w:color w:val="FFFFFF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and subject. Intervention includes both physical procedures by which information or</w:t>
            </w:r>
            <w:r w:rsidR="002C17F1" w:rsidRPr="002C17F1">
              <w:rPr>
                <w:i/>
                <w:color w:val="FFFFFF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 xml:space="preserve">biospecimens are </w:t>
            </w:r>
            <w:proofErr w:type="gramStart"/>
            <w:r w:rsidRPr="002C17F1">
              <w:rPr>
                <w:i/>
                <w:color w:val="FFFFFF"/>
                <w:sz w:val="20"/>
              </w:rPr>
              <w:t xml:space="preserve">gathered </w:t>
            </w:r>
            <w:r w:rsidR="002C17F1" w:rsidRPr="002C17F1">
              <w:rPr>
                <w:i/>
                <w:color w:val="FFFFFF"/>
                <w:sz w:val="20"/>
              </w:rPr>
              <w:t xml:space="preserve"> </w:t>
            </w:r>
            <w:r w:rsidRPr="002C17F1">
              <w:rPr>
                <w:i/>
                <w:color w:val="FFFFFF"/>
                <w:sz w:val="20"/>
              </w:rPr>
              <w:t>(</w:t>
            </w:r>
            <w:proofErr w:type="gramEnd"/>
            <w:r w:rsidRPr="002C17F1">
              <w:rPr>
                <w:i/>
                <w:color w:val="FFFFFF"/>
                <w:sz w:val="20"/>
              </w:rPr>
              <w:t xml:space="preserve"> e</w:t>
            </w:r>
            <w:proofErr w:type="gramStart"/>
            <w:r w:rsidRPr="002C17F1">
              <w:rPr>
                <w:i/>
                <w:color w:val="FFFFFF"/>
                <w:sz w:val="20"/>
              </w:rPr>
              <w:t>. g</w:t>
            </w:r>
            <w:proofErr w:type="gramEnd"/>
            <w:r w:rsidRPr="002C17F1">
              <w:rPr>
                <w:i/>
                <w:color w:val="FFFFFF"/>
                <w:sz w:val="20"/>
              </w:rPr>
              <w:t xml:space="preserve">., venipuncture) and manipulations of the subject or </w:t>
            </w:r>
            <w:proofErr w:type="gramStart"/>
            <w:r w:rsidRPr="002C17F1">
              <w:rPr>
                <w:i/>
                <w:color w:val="FFFFFF"/>
                <w:sz w:val="20"/>
              </w:rPr>
              <w:t>subject' s</w:t>
            </w:r>
            <w:proofErr w:type="gramEnd"/>
            <w:r w:rsidRPr="002C17F1">
              <w:rPr>
                <w:i/>
                <w:color w:val="FFFFFF"/>
                <w:sz w:val="20"/>
              </w:rPr>
              <w:t xml:space="preserve"> environment that are performed for research purposes.</w:t>
            </w:r>
          </w:p>
        </w:tc>
      </w:tr>
      <w:tr w:rsidR="00083A07" w14:paraId="0D843C93" w14:textId="77777777" w:rsidTr="00E45CF9">
        <w:trPr>
          <w:trHeight w:val="580"/>
        </w:trPr>
        <w:tc>
          <w:tcPr>
            <w:tcW w:w="8100" w:type="dxa"/>
            <w:tcBorders>
              <w:bottom w:val="single" w:sz="6" w:space="0" w:color="000000"/>
            </w:tcBorders>
          </w:tcPr>
          <w:p w14:paraId="0D843C90" w14:textId="77777777" w:rsidR="00083A07" w:rsidRDefault="007D216D">
            <w:pPr>
              <w:pStyle w:val="TableParagraph"/>
              <w:spacing w:line="242" w:lineRule="auto"/>
              <w:ind w:left="508" w:right="869" w:hanging="360"/>
              <w:jc w:val="left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Does the research obtain, use, study, analyze, or generate identifiable</w:t>
            </w:r>
            <w:r>
              <w:rPr>
                <w:spacing w:val="-7"/>
              </w:rPr>
              <w:t xml:space="preserve"> </w:t>
            </w:r>
            <w:r>
              <w:t>private</w:t>
            </w:r>
            <w:r>
              <w:rPr>
                <w:spacing w:val="-9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identifiable</w:t>
            </w:r>
            <w:r>
              <w:rPr>
                <w:spacing w:val="-7"/>
              </w:rPr>
              <w:t xml:space="preserve"> </w:t>
            </w:r>
            <w:r>
              <w:t>biospecimens?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91" w14:textId="500C811D" w:rsidR="00083A07" w:rsidRDefault="008D3B56">
            <w:pPr>
              <w:pStyle w:val="TableParagraph"/>
              <w:spacing w:before="2"/>
              <w:ind w:left="4"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111420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14:paraId="0D843C92" w14:textId="71C26848" w:rsidR="00083A07" w:rsidRDefault="008D3B56">
            <w:pPr>
              <w:pStyle w:val="TableParagraph"/>
              <w:spacing w:before="2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-81387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95" w14:textId="77777777" w:rsidTr="00E45CF9">
        <w:trPr>
          <w:trHeight w:val="517"/>
        </w:trPr>
        <w:tc>
          <w:tcPr>
            <w:tcW w:w="10810" w:type="dxa"/>
            <w:gridSpan w:val="3"/>
            <w:shd w:val="clear" w:color="auto" w:fill="A6A6A6" w:themeFill="background1" w:themeFillShade="A6"/>
          </w:tcPr>
          <w:p w14:paraId="0D843C94" w14:textId="77777777" w:rsidR="00083A07" w:rsidRDefault="007D216D">
            <w:pPr>
              <w:pStyle w:val="TableParagraph"/>
              <w:spacing w:before="5" w:line="252" w:lineRule="auto"/>
              <w:ind w:left="112" w:right="309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Identifiable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private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information/biospecimen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-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information/biospecimen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 which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the identity of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the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subject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 or may be readily ascertained by someone on the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research team or associated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with the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information/biospecimen.</w:t>
            </w:r>
          </w:p>
        </w:tc>
      </w:tr>
      <w:tr w:rsidR="00083A07" w14:paraId="0D843C99" w14:textId="77777777" w:rsidTr="002C17F1">
        <w:trPr>
          <w:trHeight w:val="580"/>
        </w:trPr>
        <w:tc>
          <w:tcPr>
            <w:tcW w:w="8100" w:type="dxa"/>
            <w:tcBorders>
              <w:bottom w:val="single" w:sz="6" w:space="0" w:color="000000"/>
            </w:tcBorders>
          </w:tcPr>
          <w:p w14:paraId="0D843C96" w14:textId="77777777" w:rsidR="00083A07" w:rsidRDefault="007D216D">
            <w:pPr>
              <w:pStyle w:val="TableParagraph"/>
              <w:spacing w:line="244" w:lineRule="auto"/>
              <w:ind w:left="508" w:right="742" w:hanging="360"/>
              <w:jc w:val="left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involve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"/>
              </w:rPr>
              <w:t xml:space="preserve"> </w:t>
            </w:r>
            <w:r>
              <w:t>subjects</w:t>
            </w:r>
            <w:r>
              <w:rPr>
                <w:spacing w:val="-4"/>
              </w:rPr>
              <w:t xml:space="preserve"> </w:t>
            </w:r>
            <w:r>
              <w:t>(healthy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patients)</w:t>
            </w:r>
            <w:r>
              <w:rPr>
                <w:spacing w:val="-3"/>
              </w:rPr>
              <w:t xml:space="preserve"> </w:t>
            </w:r>
            <w:r>
              <w:t>who will serve as the recipient of a test article or as a control?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14:paraId="0D843C97" w14:textId="65832DCD" w:rsidR="00083A07" w:rsidRDefault="008D3B56">
            <w:pPr>
              <w:pStyle w:val="TableParagraph"/>
              <w:spacing w:before="5"/>
              <w:ind w:left="4" w:right="6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24761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Yes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14:paraId="0D843C98" w14:textId="091EA0C3" w:rsidR="00083A07" w:rsidRDefault="008D3B56">
            <w:pPr>
              <w:pStyle w:val="TableParagraph"/>
              <w:spacing w:before="5"/>
              <w:ind w:right="109"/>
              <w:rPr>
                <w:b/>
              </w:rPr>
            </w:pPr>
            <w:sdt>
              <w:sdtPr>
                <w:rPr>
                  <w:b/>
                  <w:spacing w:val="-5"/>
                </w:rPr>
                <w:id w:val="148612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D7">
                  <w:rPr>
                    <w:rFonts w:ascii="MS Gothic" w:eastAsia="MS Gothic" w:hAnsi="MS Gothic" w:hint="eastAsia"/>
                    <w:b/>
                    <w:spacing w:val="-5"/>
                  </w:rPr>
                  <w:t>☐</w:t>
                </w:r>
              </w:sdtContent>
            </w:sdt>
            <w:r w:rsidR="007D216D">
              <w:rPr>
                <w:b/>
                <w:spacing w:val="-5"/>
              </w:rPr>
              <w:t>No</w:t>
            </w:r>
          </w:p>
        </w:tc>
      </w:tr>
      <w:tr w:rsidR="00083A07" w14:paraId="0D843C9C" w14:textId="77777777" w:rsidTr="002C17F1">
        <w:trPr>
          <w:trHeight w:val="685"/>
        </w:trPr>
        <w:tc>
          <w:tcPr>
            <w:tcW w:w="10810" w:type="dxa"/>
            <w:gridSpan w:val="3"/>
            <w:shd w:val="clear" w:color="auto" w:fill="A6A6A6" w:themeFill="background1" w:themeFillShade="A6"/>
          </w:tcPr>
          <w:p w14:paraId="0EC3EACB" w14:textId="77777777" w:rsidR="002C17F1" w:rsidRDefault="007D216D" w:rsidP="002C17F1">
            <w:pPr>
              <w:pStyle w:val="TableParagraph"/>
              <w:spacing w:line="232" w:lineRule="auto"/>
              <w:ind w:left="148"/>
              <w:jc w:val="left"/>
              <w:rPr>
                <w:i/>
                <w:color w:val="FFFFFF"/>
                <w:sz w:val="20"/>
              </w:rPr>
            </w:pP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test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article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any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drug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(including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biological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product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use),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medical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device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for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use,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human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food additive, color additive, electronic product, or any other article subject to regulation under the act or under sections</w:t>
            </w:r>
            <w:r w:rsidR="002C17F1">
              <w:rPr>
                <w:i/>
                <w:color w:val="FFFFFF"/>
                <w:sz w:val="20"/>
              </w:rPr>
              <w:t xml:space="preserve"> </w:t>
            </w:r>
          </w:p>
          <w:p w14:paraId="0D843C9B" w14:textId="39BFD10E" w:rsidR="00083A07" w:rsidRDefault="007D216D" w:rsidP="002C17F1">
            <w:pPr>
              <w:pStyle w:val="TableParagraph"/>
              <w:spacing w:line="232" w:lineRule="auto"/>
              <w:ind w:left="148"/>
              <w:jc w:val="left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351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and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354–360F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of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the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Public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Health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Service</w:t>
            </w:r>
            <w:r>
              <w:rPr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i/>
                <w:color w:val="FFFFFF"/>
                <w:spacing w:val="-5"/>
                <w:sz w:val="20"/>
              </w:rPr>
              <w:t>Act</w:t>
            </w:r>
            <w:r w:rsidR="00E45CF9">
              <w:rPr>
                <w:i/>
                <w:color w:val="FFFFFF"/>
                <w:spacing w:val="-5"/>
                <w:sz w:val="20"/>
              </w:rPr>
              <w:tab/>
            </w:r>
          </w:p>
        </w:tc>
      </w:tr>
      <w:tr w:rsidR="00083A07" w14:paraId="0D843C9F" w14:textId="77777777">
        <w:trPr>
          <w:trHeight w:val="1122"/>
        </w:trPr>
        <w:tc>
          <w:tcPr>
            <w:tcW w:w="10810" w:type="dxa"/>
            <w:gridSpan w:val="3"/>
          </w:tcPr>
          <w:p w14:paraId="0D843C9D" w14:textId="77777777" w:rsidR="00083A07" w:rsidRDefault="007D216D">
            <w:pPr>
              <w:pStyle w:val="TableParagraph"/>
              <w:spacing w:before="128"/>
              <w:ind w:left="383" w:hanging="118"/>
              <w:jc w:val="left"/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you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have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answered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no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3"/>
              </w:rPr>
              <w:t xml:space="preserve"> </w:t>
            </w:r>
            <w:proofErr w:type="gramStart"/>
            <w:r>
              <w:rPr>
                <w:color w:val="205E99"/>
              </w:rPr>
              <w:t>all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of</w:t>
            </w:r>
            <w:proofErr w:type="gramEnd"/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above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questions,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this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is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NHSR.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No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IRB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review/approval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is</w:t>
            </w:r>
            <w:r>
              <w:rPr>
                <w:color w:val="205E99"/>
                <w:spacing w:val="-4"/>
              </w:rPr>
              <w:t xml:space="preserve"> </w:t>
            </w:r>
            <w:r>
              <w:rPr>
                <w:color w:val="205E99"/>
                <w:spacing w:val="-2"/>
              </w:rPr>
              <w:t>required.</w:t>
            </w:r>
          </w:p>
          <w:p w14:paraId="0D843C9E" w14:textId="77777777" w:rsidR="00083A07" w:rsidRDefault="007D216D">
            <w:pPr>
              <w:pStyle w:val="TableParagraph"/>
              <w:spacing w:before="114"/>
              <w:ind w:left="937" w:hanging="555"/>
              <w:jc w:val="left"/>
            </w:pPr>
            <w:r>
              <w:rPr>
                <w:color w:val="205E99"/>
              </w:rPr>
              <w:t>If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you answered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“</w:t>
            </w:r>
            <w:r>
              <w:rPr>
                <w:b/>
                <w:color w:val="205E99"/>
              </w:rPr>
              <w:t>yes</w:t>
            </w:r>
            <w:r>
              <w:rPr>
                <w:color w:val="205E99"/>
              </w:rPr>
              <w:t>”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to</w:t>
            </w:r>
            <w:r>
              <w:rPr>
                <w:color w:val="205E99"/>
                <w:spacing w:val="-5"/>
              </w:rPr>
              <w:t xml:space="preserve"> </w:t>
            </w:r>
            <w:r>
              <w:rPr>
                <w:color w:val="205E99"/>
              </w:rPr>
              <w:t>any of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the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above</w:t>
            </w:r>
            <w:r>
              <w:rPr>
                <w:color w:val="205E99"/>
                <w:spacing w:val="-3"/>
              </w:rPr>
              <w:t xml:space="preserve"> </w:t>
            </w:r>
            <w:r>
              <w:rPr>
                <w:color w:val="205E99"/>
              </w:rPr>
              <w:t>questions,</w:t>
            </w:r>
            <w:r>
              <w:rPr>
                <w:color w:val="205E99"/>
                <w:spacing w:val="-1"/>
              </w:rPr>
              <w:t xml:space="preserve"> </w:t>
            </w:r>
            <w:r>
              <w:rPr>
                <w:color w:val="205E99"/>
              </w:rPr>
              <w:t>this activity is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human</w:t>
            </w:r>
            <w:r>
              <w:rPr>
                <w:color w:val="205E99"/>
                <w:spacing w:val="-5"/>
              </w:rPr>
              <w:t xml:space="preserve"> </w:t>
            </w:r>
            <w:proofErr w:type="gramStart"/>
            <w:r>
              <w:rPr>
                <w:color w:val="205E99"/>
              </w:rPr>
              <w:t>subjects</w:t>
            </w:r>
            <w:proofErr w:type="gramEnd"/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research.</w:t>
            </w:r>
            <w:r>
              <w:rPr>
                <w:color w:val="205E99"/>
                <w:spacing w:val="-2"/>
              </w:rPr>
              <w:t xml:space="preserve"> </w:t>
            </w:r>
            <w:r>
              <w:rPr>
                <w:color w:val="205E99"/>
              </w:rPr>
              <w:t>If you</w:t>
            </w:r>
            <w:r>
              <w:rPr>
                <w:color w:val="205E99"/>
                <w:spacing w:val="-6"/>
              </w:rPr>
              <w:t xml:space="preserve"> </w:t>
            </w:r>
            <w:r>
              <w:rPr>
                <w:color w:val="205E99"/>
              </w:rPr>
              <w:t>are unsure, please contact the THR HRPP Office for guidance (</w:t>
            </w:r>
            <w:r>
              <w:rPr>
                <w:i/>
                <w:color w:val="205E99"/>
                <w:u w:val="single" w:color="205E99"/>
              </w:rPr>
              <w:t>email</w:t>
            </w:r>
            <w:r>
              <w:rPr>
                <w:i/>
                <w:color w:val="205E99"/>
              </w:rPr>
              <w:t xml:space="preserve">: </w:t>
            </w:r>
            <w:hyperlink r:id="rId10">
              <w:r>
                <w:rPr>
                  <w:i/>
                  <w:color w:val="205E99"/>
                </w:rPr>
                <w:t>HRPP@texashealth.org</w:t>
              </w:r>
              <w:r>
                <w:rPr>
                  <w:color w:val="205E99"/>
                </w:rPr>
                <w:t>).</w:t>
              </w:r>
            </w:hyperlink>
          </w:p>
        </w:tc>
      </w:tr>
    </w:tbl>
    <w:p w14:paraId="0D843CA0" w14:textId="024183B0" w:rsidR="00083A07" w:rsidRDefault="007D216D">
      <w:pPr>
        <w:pStyle w:val="BodyText"/>
        <w:spacing w:before="77"/>
        <w:ind w:left="179" w:right="606"/>
      </w:pPr>
      <w:r>
        <w:t>*Note,</w:t>
      </w:r>
      <w:r>
        <w:rPr>
          <w:spacing w:val="-3"/>
        </w:rPr>
        <w:t xml:space="preserve"> </w:t>
      </w:r>
      <w:r>
        <w:t>if DoD funded, for activities that are and</w:t>
      </w:r>
      <w:r>
        <w:rPr>
          <w:spacing w:val="-2"/>
        </w:rPr>
        <w:t xml:space="preserve"> </w:t>
      </w:r>
      <w:r>
        <w:t xml:space="preserve">are not human subjects research beyond those described in 45CFR46 contact the IRB directly at </w:t>
      </w:r>
      <w:hyperlink r:id="rId11" w:history="1">
        <w:r w:rsidRPr="00B056C3">
          <w:rPr>
            <w:rStyle w:val="Hyperlink"/>
          </w:rPr>
          <w:t>IRB@utep.edu</w:t>
        </w:r>
      </w:hyperlink>
      <w:r>
        <w:t>.</w:t>
      </w:r>
    </w:p>
    <w:sectPr w:rsidR="00083A07" w:rsidSect="0017007F">
      <w:footerReference w:type="default" r:id="rId12"/>
      <w:pgSz w:w="12240" w:h="15840"/>
      <w:pgMar w:top="1350" w:right="560" w:bottom="1160" w:left="56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CBFCF" w14:textId="77777777" w:rsidR="008D3B56" w:rsidRDefault="008D3B56">
      <w:r>
        <w:separator/>
      </w:r>
    </w:p>
  </w:endnote>
  <w:endnote w:type="continuationSeparator" w:id="0">
    <w:p w14:paraId="3625EF2B" w14:textId="77777777" w:rsidR="008D3B56" w:rsidRDefault="008D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3CC0" w14:textId="77777777" w:rsidR="00083A07" w:rsidRDefault="007D21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D843CC6" wp14:editId="0D843CC7">
              <wp:simplePos x="0" y="0"/>
              <wp:positionH relativeFrom="page">
                <wp:posOffset>6933692</wp:posOffset>
              </wp:positionH>
              <wp:positionV relativeFrom="page">
                <wp:posOffset>9302172</wp:posOffset>
              </wp:positionV>
              <wp:extent cx="464184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18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43CDD" w14:textId="77777777" w:rsidR="00083A07" w:rsidRDefault="007D216D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43CC6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4" type="#_x0000_t202" style="position:absolute;margin-left:545.95pt;margin-top:732.45pt;width:36.5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" filled="f" stroked="f">
              <v:textbox inset="0,0,0,0">
                <w:txbxContent>
                  <w:p w14:paraId="0D843CDD" w14:textId="77777777" w:rsidR="00083A07" w:rsidRDefault="007D216D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D843CC8" wp14:editId="0D843CC9">
              <wp:simplePos x="0" y="0"/>
              <wp:positionH relativeFrom="page">
                <wp:posOffset>426084</wp:posOffset>
              </wp:positionH>
              <wp:positionV relativeFrom="page">
                <wp:posOffset>9446558</wp:posOffset>
              </wp:positionV>
              <wp:extent cx="1769110" cy="16700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91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43CDE" w14:textId="77777777" w:rsidR="00083A07" w:rsidRDefault="007D216D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Not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Human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Subjects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43CC8" id="Textbox 18" o:spid="_x0000_s1035" type="#_x0000_t202" style="position:absolute;margin-left:33.55pt;margin-top:743.8pt;width:139.3pt;height:13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" filled="f" stroked="f">
              <v:textbox inset="0,0,0,0">
                <w:txbxContent>
                  <w:p w14:paraId="0D843CDE" w14:textId="77777777" w:rsidR="00083A07" w:rsidRDefault="007D216D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Human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Subjects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3CC1" w14:textId="77777777" w:rsidR="00083A07" w:rsidRDefault="007D21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D843CCA" wp14:editId="0D843CCB">
              <wp:simplePos x="0" y="0"/>
              <wp:positionH relativeFrom="page">
                <wp:posOffset>6456553</wp:posOffset>
              </wp:positionH>
              <wp:positionV relativeFrom="page">
                <wp:posOffset>9302172</wp:posOffset>
              </wp:positionV>
              <wp:extent cx="426084" cy="1657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43CDF" w14:textId="2D85B498" w:rsidR="00083A07" w:rsidRDefault="007D216D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43CCA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6" type="#_x0000_t202" style="position:absolute;margin-left:508.4pt;margin-top:732.45pt;width:33.5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" filled="f" stroked="f">
              <v:textbox inset="0,0,0,0">
                <w:txbxContent>
                  <w:p w14:paraId="0D843CDF" w14:textId="2D85B498" w:rsidR="00083A07" w:rsidRDefault="007D216D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D843CCC" wp14:editId="0D843CCD">
              <wp:simplePos x="0" y="0"/>
              <wp:positionH relativeFrom="page">
                <wp:posOffset>456691</wp:posOffset>
              </wp:positionH>
              <wp:positionV relativeFrom="page">
                <wp:posOffset>9446558</wp:posOffset>
              </wp:positionV>
              <wp:extent cx="1769745" cy="16700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97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43CE0" w14:textId="77777777" w:rsidR="00083A07" w:rsidRDefault="007D216D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Not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Human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Subjects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43CCC" id="Textbox 25" o:spid="_x0000_s1037" type="#_x0000_t202" style="position:absolute;margin-left:35.95pt;margin-top:743.8pt;width:139.35pt;height:13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" filled="f" stroked="f">
              <v:textbox inset="0,0,0,0">
                <w:txbxContent>
                  <w:p w14:paraId="0D843CE0" w14:textId="77777777" w:rsidR="00083A07" w:rsidRDefault="007D216D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Human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Subjects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B870" w14:textId="77777777" w:rsidR="008D3B56" w:rsidRDefault="008D3B56">
      <w:r>
        <w:separator/>
      </w:r>
    </w:p>
  </w:footnote>
  <w:footnote w:type="continuationSeparator" w:id="0">
    <w:p w14:paraId="50B50151" w14:textId="77777777" w:rsidR="008D3B56" w:rsidRDefault="008D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87D2" w14:textId="57EBFF30" w:rsidR="008E4BB0" w:rsidRDefault="008E4BB0">
    <w:pPr>
      <w:pStyle w:val="Header"/>
    </w:pPr>
    <w:r w:rsidRPr="008E4BB0">
      <w:rPr>
        <w:noProof/>
        <w:sz w:val="20"/>
      </w:rPr>
      <w:drawing>
        <wp:anchor distT="0" distB="0" distL="114300" distR="114300" simplePos="0" relativeHeight="251654144" behindDoc="0" locked="0" layoutInCell="1" allowOverlap="1" wp14:anchorId="13A9BA4E" wp14:editId="1701EEF6">
          <wp:simplePos x="0" y="0"/>
          <wp:positionH relativeFrom="column">
            <wp:posOffset>-3175</wp:posOffset>
          </wp:positionH>
          <wp:positionV relativeFrom="paragraph">
            <wp:posOffset>47625</wp:posOffset>
          </wp:positionV>
          <wp:extent cx="2771775" cy="571500"/>
          <wp:effectExtent l="0" t="0" r="0" b="0"/>
          <wp:wrapSquare wrapText="bothSides"/>
          <wp:docPr id="58863065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417697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26000" r="2999" b="44000"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571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64D7"/>
    <w:multiLevelType w:val="hybridMultilevel"/>
    <w:tmpl w:val="BA1A0984"/>
    <w:lvl w:ilvl="0" w:tplc="8EBC4E34">
      <w:start w:val="1"/>
      <w:numFmt w:val="decimal"/>
      <w:lvlText w:val="%1."/>
      <w:lvlJc w:val="left"/>
      <w:pPr>
        <w:ind w:left="789" w:hanging="2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EAD800">
      <w:numFmt w:val="bullet"/>
      <w:lvlText w:val="•"/>
      <w:lvlJc w:val="left"/>
      <w:pPr>
        <w:ind w:left="1716" w:hanging="217"/>
      </w:pPr>
      <w:rPr>
        <w:rFonts w:hint="default"/>
        <w:lang w:val="en-US" w:eastAsia="en-US" w:bidi="ar-SA"/>
      </w:rPr>
    </w:lvl>
    <w:lvl w:ilvl="2" w:tplc="18A02CD4"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  <w:lvl w:ilvl="3" w:tplc="13CA9C3E">
      <w:numFmt w:val="bullet"/>
      <w:lvlText w:val="•"/>
      <w:lvlJc w:val="left"/>
      <w:pPr>
        <w:ind w:left="3588" w:hanging="217"/>
      </w:pPr>
      <w:rPr>
        <w:rFonts w:hint="default"/>
        <w:lang w:val="en-US" w:eastAsia="en-US" w:bidi="ar-SA"/>
      </w:rPr>
    </w:lvl>
    <w:lvl w:ilvl="4" w:tplc="8F423BEC">
      <w:numFmt w:val="bullet"/>
      <w:lvlText w:val="•"/>
      <w:lvlJc w:val="left"/>
      <w:pPr>
        <w:ind w:left="4525" w:hanging="217"/>
      </w:pPr>
      <w:rPr>
        <w:rFonts w:hint="default"/>
        <w:lang w:val="en-US" w:eastAsia="en-US" w:bidi="ar-SA"/>
      </w:rPr>
    </w:lvl>
    <w:lvl w:ilvl="5" w:tplc="4F062236">
      <w:numFmt w:val="bullet"/>
      <w:lvlText w:val="•"/>
      <w:lvlJc w:val="left"/>
      <w:pPr>
        <w:ind w:left="5461" w:hanging="217"/>
      </w:pPr>
      <w:rPr>
        <w:rFonts w:hint="default"/>
        <w:lang w:val="en-US" w:eastAsia="en-US" w:bidi="ar-SA"/>
      </w:rPr>
    </w:lvl>
    <w:lvl w:ilvl="6" w:tplc="DEA4B790">
      <w:numFmt w:val="bullet"/>
      <w:lvlText w:val="•"/>
      <w:lvlJc w:val="left"/>
      <w:pPr>
        <w:ind w:left="6397" w:hanging="217"/>
      </w:pPr>
      <w:rPr>
        <w:rFonts w:hint="default"/>
        <w:lang w:val="en-US" w:eastAsia="en-US" w:bidi="ar-SA"/>
      </w:rPr>
    </w:lvl>
    <w:lvl w:ilvl="7" w:tplc="8870B164">
      <w:numFmt w:val="bullet"/>
      <w:lvlText w:val="•"/>
      <w:lvlJc w:val="left"/>
      <w:pPr>
        <w:ind w:left="7333" w:hanging="217"/>
      </w:pPr>
      <w:rPr>
        <w:rFonts w:hint="default"/>
        <w:lang w:val="en-US" w:eastAsia="en-US" w:bidi="ar-SA"/>
      </w:rPr>
    </w:lvl>
    <w:lvl w:ilvl="8" w:tplc="C23AD0DC">
      <w:numFmt w:val="bullet"/>
      <w:lvlText w:val="•"/>
      <w:lvlJc w:val="left"/>
      <w:pPr>
        <w:ind w:left="8270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1016420E"/>
    <w:multiLevelType w:val="hybridMultilevel"/>
    <w:tmpl w:val="C2ACE800"/>
    <w:lvl w:ilvl="0" w:tplc="096846FA">
      <w:numFmt w:val="bullet"/>
      <w:lvlText w:val=""/>
      <w:lvlJc w:val="left"/>
      <w:pPr>
        <w:ind w:left="120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1DE5F28">
      <w:start w:val="1"/>
      <w:numFmt w:val="lowerRoman"/>
      <w:lvlText w:val="(%2)"/>
      <w:lvlJc w:val="left"/>
      <w:pPr>
        <w:ind w:left="199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DB26E896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49989BE0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4" w:tplc="5CF6BC9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D11CBF1C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17C096D2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7" w:tplc="7B749E48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  <w:lvl w:ilvl="8" w:tplc="AFB0810A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F743AC"/>
    <w:multiLevelType w:val="hybridMultilevel"/>
    <w:tmpl w:val="9ADA0A78"/>
    <w:lvl w:ilvl="0" w:tplc="038C72BA">
      <w:start w:val="1"/>
      <w:numFmt w:val="decimal"/>
      <w:lvlText w:val="%1."/>
      <w:lvlJc w:val="left"/>
      <w:pPr>
        <w:ind w:left="85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AA34275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 w:tplc="84B48C3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36EEC764">
      <w:numFmt w:val="bullet"/>
      <w:lvlText w:val="•"/>
      <w:lvlJc w:val="left"/>
      <w:pPr>
        <w:ind w:left="3938" w:hanging="360"/>
      </w:pPr>
      <w:rPr>
        <w:rFonts w:hint="default"/>
        <w:lang w:val="en-US" w:eastAsia="en-US" w:bidi="ar-SA"/>
      </w:rPr>
    </w:lvl>
    <w:lvl w:ilvl="4" w:tplc="E26A9190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ar-SA"/>
      </w:rPr>
    </w:lvl>
    <w:lvl w:ilvl="5" w:tplc="C4FEED1A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9FD41138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7" w:tplc="F7762F76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34C8309C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5C14293"/>
    <w:multiLevelType w:val="hybridMultilevel"/>
    <w:tmpl w:val="7EDE8FFC"/>
    <w:lvl w:ilvl="0" w:tplc="296EE99A">
      <w:start w:val="1"/>
      <w:numFmt w:val="decimal"/>
      <w:lvlText w:val="%1."/>
      <w:lvlJc w:val="left"/>
      <w:pPr>
        <w:ind w:left="1163" w:hanging="248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31451BC">
      <w:start w:val="1"/>
      <w:numFmt w:val="decimal"/>
      <w:lvlText w:val="%2)"/>
      <w:lvlJc w:val="left"/>
      <w:pPr>
        <w:ind w:left="199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 w:tplc="1F30DB0A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CF522738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4" w:tplc="D410236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BEB2393C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2BCC8288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7" w:tplc="187E198C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  <w:lvl w:ilvl="8" w:tplc="8DD835E6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9F26F52"/>
    <w:multiLevelType w:val="hybridMultilevel"/>
    <w:tmpl w:val="C7825D3C"/>
    <w:lvl w:ilvl="0" w:tplc="4CFA6120">
      <w:start w:val="1"/>
      <w:numFmt w:val="decimal"/>
      <w:lvlText w:val="%1."/>
      <w:lvlJc w:val="left"/>
      <w:pPr>
        <w:ind w:left="790" w:hanging="2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C6655A">
      <w:numFmt w:val="bullet"/>
      <w:lvlText w:val="•"/>
      <w:lvlJc w:val="left"/>
      <w:pPr>
        <w:ind w:left="1716" w:hanging="217"/>
      </w:pPr>
      <w:rPr>
        <w:rFonts w:hint="default"/>
        <w:lang w:val="en-US" w:eastAsia="en-US" w:bidi="ar-SA"/>
      </w:rPr>
    </w:lvl>
    <w:lvl w:ilvl="2" w:tplc="9A46EB9E"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  <w:lvl w:ilvl="3" w:tplc="B91606F8">
      <w:numFmt w:val="bullet"/>
      <w:lvlText w:val="•"/>
      <w:lvlJc w:val="left"/>
      <w:pPr>
        <w:ind w:left="3588" w:hanging="217"/>
      </w:pPr>
      <w:rPr>
        <w:rFonts w:hint="default"/>
        <w:lang w:val="en-US" w:eastAsia="en-US" w:bidi="ar-SA"/>
      </w:rPr>
    </w:lvl>
    <w:lvl w:ilvl="4" w:tplc="B90CB01C">
      <w:numFmt w:val="bullet"/>
      <w:lvlText w:val="•"/>
      <w:lvlJc w:val="left"/>
      <w:pPr>
        <w:ind w:left="4525" w:hanging="217"/>
      </w:pPr>
      <w:rPr>
        <w:rFonts w:hint="default"/>
        <w:lang w:val="en-US" w:eastAsia="en-US" w:bidi="ar-SA"/>
      </w:rPr>
    </w:lvl>
    <w:lvl w:ilvl="5" w:tplc="A058BB74">
      <w:numFmt w:val="bullet"/>
      <w:lvlText w:val="•"/>
      <w:lvlJc w:val="left"/>
      <w:pPr>
        <w:ind w:left="5461" w:hanging="217"/>
      </w:pPr>
      <w:rPr>
        <w:rFonts w:hint="default"/>
        <w:lang w:val="en-US" w:eastAsia="en-US" w:bidi="ar-SA"/>
      </w:rPr>
    </w:lvl>
    <w:lvl w:ilvl="6" w:tplc="D26E57C4">
      <w:numFmt w:val="bullet"/>
      <w:lvlText w:val="•"/>
      <w:lvlJc w:val="left"/>
      <w:pPr>
        <w:ind w:left="6397" w:hanging="217"/>
      </w:pPr>
      <w:rPr>
        <w:rFonts w:hint="default"/>
        <w:lang w:val="en-US" w:eastAsia="en-US" w:bidi="ar-SA"/>
      </w:rPr>
    </w:lvl>
    <w:lvl w:ilvl="7" w:tplc="8C0E5698">
      <w:numFmt w:val="bullet"/>
      <w:lvlText w:val="•"/>
      <w:lvlJc w:val="left"/>
      <w:pPr>
        <w:ind w:left="7333" w:hanging="217"/>
      </w:pPr>
      <w:rPr>
        <w:rFonts w:hint="default"/>
        <w:lang w:val="en-US" w:eastAsia="en-US" w:bidi="ar-SA"/>
      </w:rPr>
    </w:lvl>
    <w:lvl w:ilvl="8" w:tplc="8214B3BA">
      <w:numFmt w:val="bullet"/>
      <w:lvlText w:val="•"/>
      <w:lvlJc w:val="left"/>
      <w:pPr>
        <w:ind w:left="8270" w:hanging="217"/>
      </w:pPr>
      <w:rPr>
        <w:rFonts w:hint="default"/>
        <w:lang w:val="en-US" w:eastAsia="en-US" w:bidi="ar-SA"/>
      </w:rPr>
    </w:lvl>
  </w:abstractNum>
  <w:abstractNum w:abstractNumId="5" w15:restartNumberingAfterBreak="0">
    <w:nsid w:val="5B1B5872"/>
    <w:multiLevelType w:val="hybridMultilevel"/>
    <w:tmpl w:val="AEE8930E"/>
    <w:lvl w:ilvl="0" w:tplc="F14A4A2C">
      <w:start w:val="1"/>
      <w:numFmt w:val="decimal"/>
      <w:lvlText w:val="%1."/>
      <w:lvlJc w:val="left"/>
      <w:pPr>
        <w:ind w:left="12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B1B1B"/>
        <w:spacing w:val="-1"/>
        <w:w w:val="100"/>
        <w:sz w:val="22"/>
        <w:szCs w:val="22"/>
        <w:lang w:val="en-US" w:eastAsia="en-US" w:bidi="ar-SA"/>
      </w:rPr>
    </w:lvl>
    <w:lvl w:ilvl="1" w:tplc="015EE228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DAD014E4">
      <w:numFmt w:val="bullet"/>
      <w:lvlText w:val="o"/>
      <w:lvlJc w:val="left"/>
      <w:pPr>
        <w:ind w:left="19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B1B1B"/>
        <w:spacing w:val="0"/>
        <w:w w:val="100"/>
        <w:sz w:val="22"/>
        <w:szCs w:val="22"/>
        <w:lang w:val="en-US" w:eastAsia="en-US" w:bidi="ar-SA"/>
      </w:rPr>
    </w:lvl>
    <w:lvl w:ilvl="3" w:tplc="DBF27740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4" w:tplc="4F3C3B3C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5" w:tplc="DD34D498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6" w:tplc="58EA9622">
      <w:numFmt w:val="bullet"/>
      <w:lvlText w:val="•"/>
      <w:lvlJc w:val="left"/>
      <w:pPr>
        <w:ind w:left="7031" w:hanging="360"/>
      </w:pPr>
      <w:rPr>
        <w:rFonts w:hint="default"/>
        <w:lang w:val="en-US" w:eastAsia="en-US" w:bidi="ar-SA"/>
      </w:rPr>
    </w:lvl>
    <w:lvl w:ilvl="7" w:tplc="2FDA2564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8" w:tplc="EA00BE04">
      <w:numFmt w:val="bullet"/>
      <w:lvlText w:val="•"/>
      <w:lvlJc w:val="left"/>
      <w:pPr>
        <w:ind w:left="9075" w:hanging="360"/>
      </w:pPr>
      <w:rPr>
        <w:rFonts w:hint="default"/>
        <w:lang w:val="en-US" w:eastAsia="en-US" w:bidi="ar-SA"/>
      </w:rPr>
    </w:lvl>
  </w:abstractNum>
  <w:num w:numId="1" w16cid:durableId="1859855783">
    <w:abstractNumId w:val="2"/>
  </w:num>
  <w:num w:numId="2" w16cid:durableId="2021351066">
    <w:abstractNumId w:val="3"/>
  </w:num>
  <w:num w:numId="3" w16cid:durableId="573586411">
    <w:abstractNumId w:val="5"/>
  </w:num>
  <w:num w:numId="4" w16cid:durableId="308871760">
    <w:abstractNumId w:val="0"/>
  </w:num>
  <w:num w:numId="5" w16cid:durableId="441265496">
    <w:abstractNumId w:val="4"/>
  </w:num>
  <w:num w:numId="6" w16cid:durableId="76785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3A07"/>
    <w:rsid w:val="00083A07"/>
    <w:rsid w:val="000B1450"/>
    <w:rsid w:val="0017007F"/>
    <w:rsid w:val="001E710C"/>
    <w:rsid w:val="00213216"/>
    <w:rsid w:val="00257C45"/>
    <w:rsid w:val="002C17F1"/>
    <w:rsid w:val="003016EE"/>
    <w:rsid w:val="00464DD5"/>
    <w:rsid w:val="005405A3"/>
    <w:rsid w:val="007226EE"/>
    <w:rsid w:val="00786071"/>
    <w:rsid w:val="007D216D"/>
    <w:rsid w:val="00847F0A"/>
    <w:rsid w:val="008D3B56"/>
    <w:rsid w:val="008E4BB0"/>
    <w:rsid w:val="00B61221"/>
    <w:rsid w:val="00D6671F"/>
    <w:rsid w:val="00DE714D"/>
    <w:rsid w:val="00E45CF9"/>
    <w:rsid w:val="00F664D7"/>
    <w:rsid w:val="00F7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43BD1"/>
  <w15:docId w15:val="{EFA7689D-4CD0-4821-9DD3-D1D5CF9B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9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2"/>
      <w:ind w:left="706" w:hanging="35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76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unhideWhenUsed/>
    <w:rsid w:val="001E71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1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2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16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D2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16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B@utep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RPP@texashealt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@utep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1105</Words>
  <Characters>6302</Characters>
  <Application>Microsoft Office Word</Application>
  <DocSecurity>0</DocSecurity>
  <Lines>52</Lines>
  <Paragraphs>14</Paragraphs>
  <ScaleCrop>false</ScaleCrop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THR NHSR Guidance FINAL 24 MAR 25</dc:title>
  <dc:creator>ChenDa</dc:creator>
  <cp:lastModifiedBy>Sandhu, Megan H</cp:lastModifiedBy>
  <cp:revision>2</cp:revision>
  <dcterms:created xsi:type="dcterms:W3CDTF">2026-07-07T17:05:00Z</dcterms:created>
  <dcterms:modified xsi:type="dcterms:W3CDTF">2026-07-07T17:05:00Z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2025-10-08T00:00:00Z</vt:filetime>
  </property>
  <property fmtid="{D5CDD505-2E9C-101B-9397-08002B2CF9AE}" pid="5" name="Producer">
    <vt:lpwstr>Power PDF Create</vt:lpwstr>
  </property>
  <property fmtid="{D5CDD505-2E9C-101B-9397-08002B2CF9AE}" pid="6" name="MSIP_Label_b73649dc-6fee-4eb8-a128-734c3c842ea8_Enabled">
    <vt:lpwstr>true</vt:lpwstr>
  </property>
  <property fmtid="{D5CDD505-2E9C-101B-9397-08002B2CF9AE}" pid="7" name="MSIP_Label_b73649dc-6fee-4eb8-a128-734c3c842ea8_SetDate">
    <vt:lpwstr>2025-10-08T18:45:24Z</vt:lpwstr>
  </property>
  <property fmtid="{D5CDD505-2E9C-101B-9397-08002B2CF9AE}" pid="8" name="MSIP_Label_b73649dc-6fee-4eb8-a128-734c3c842ea8_Method">
    <vt:lpwstr>Standard</vt:lpwstr>
  </property>
  <property fmtid="{D5CDD505-2E9C-101B-9397-08002B2CF9AE}" pid="9" name="MSIP_Label_b73649dc-6fee-4eb8-a128-734c3c842ea8_Name">
    <vt:lpwstr>defa4170-0d19-0005-0004-bc88714345d2</vt:lpwstr>
  </property>
  <property fmtid="{D5CDD505-2E9C-101B-9397-08002B2CF9AE}" pid="10" name="MSIP_Label_b73649dc-6fee-4eb8-a128-734c3c842ea8_SiteId">
    <vt:lpwstr>857c21d2-1a16-43a4-90cf-d57f3fab9d2f</vt:lpwstr>
  </property>
  <property fmtid="{D5CDD505-2E9C-101B-9397-08002B2CF9AE}" pid="11" name="MSIP_Label_b73649dc-6fee-4eb8-a128-734c3c842ea8_ActionId">
    <vt:lpwstr>54cc68d5-1f21-4b4e-be71-0caeac9038ef</vt:lpwstr>
  </property>
  <property fmtid="{D5CDD505-2E9C-101B-9397-08002B2CF9AE}" pid="12" name="MSIP_Label_b73649dc-6fee-4eb8-a128-734c3c842ea8_ContentBits">
    <vt:lpwstr>0</vt:lpwstr>
  </property>
  <property fmtid="{D5CDD505-2E9C-101B-9397-08002B2CF9AE}" pid="13" name="MSIP_Label_b73649dc-6fee-4eb8-a128-734c3c842ea8_Tag">
    <vt:lpwstr>10, 3, 0, 1</vt:lpwstr>
  </property>
</Properties>
</file>